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971B"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Michigan Department of Health and Human Services</w:t>
      </w:r>
    </w:p>
    <w:p w14:paraId="50EBD8A0"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Bureau of Grants and Purchasing</w:t>
      </w:r>
    </w:p>
    <w:p w14:paraId="02E248AC" w14:textId="69EB4AD1"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Amendment 1</w:t>
      </w:r>
    </w:p>
    <w:p w14:paraId="7C5A64C2" w14:textId="14DB0A34" w:rsidR="002C4DD1" w:rsidRPr="003F720E" w:rsidRDefault="0054456D" w:rsidP="002C4DD1">
      <w:pPr>
        <w:spacing w:after="0" w:line="240" w:lineRule="auto"/>
        <w:jc w:val="center"/>
        <w:rPr>
          <w:rFonts w:ascii="Aptos" w:hAnsi="Aptos" w:cs="Arial"/>
          <w:sz w:val="24"/>
          <w:szCs w:val="24"/>
        </w:rPr>
      </w:pPr>
      <w:r w:rsidRPr="003F720E">
        <w:rPr>
          <w:rFonts w:ascii="Aptos" w:hAnsi="Aptos" w:cs="Arial"/>
          <w:sz w:val="24"/>
          <w:szCs w:val="24"/>
        </w:rPr>
        <w:t>RFP 2</w:t>
      </w:r>
      <w:r w:rsidR="004F0593" w:rsidRPr="003F720E">
        <w:rPr>
          <w:rFonts w:ascii="Aptos" w:hAnsi="Aptos" w:cs="Arial"/>
          <w:sz w:val="24"/>
          <w:szCs w:val="24"/>
        </w:rPr>
        <w:t>6</w:t>
      </w:r>
      <w:r w:rsidRPr="003F720E">
        <w:rPr>
          <w:rFonts w:ascii="Aptos" w:hAnsi="Aptos" w:cs="Arial"/>
          <w:sz w:val="24"/>
          <w:szCs w:val="24"/>
        </w:rPr>
        <w:t>0000000</w:t>
      </w:r>
      <w:r w:rsidR="004F0593" w:rsidRPr="003F720E">
        <w:rPr>
          <w:rFonts w:ascii="Aptos" w:hAnsi="Aptos" w:cs="Arial"/>
          <w:sz w:val="24"/>
          <w:szCs w:val="24"/>
        </w:rPr>
        <w:t>0</w:t>
      </w:r>
      <w:r w:rsidR="000E15DB">
        <w:rPr>
          <w:rFonts w:ascii="Aptos" w:hAnsi="Aptos" w:cs="Arial"/>
          <w:sz w:val="24"/>
          <w:szCs w:val="24"/>
        </w:rPr>
        <w:t>867</w:t>
      </w:r>
    </w:p>
    <w:p w14:paraId="33131118" w14:textId="77777777" w:rsidR="002C4DD1" w:rsidRPr="003F720E" w:rsidRDefault="002C4DD1" w:rsidP="002C4DD1">
      <w:pPr>
        <w:spacing w:after="0" w:line="240" w:lineRule="auto"/>
        <w:jc w:val="center"/>
        <w:rPr>
          <w:rFonts w:ascii="Aptos" w:hAnsi="Aptos" w:cs="Arial"/>
          <w:sz w:val="24"/>
          <w:szCs w:val="24"/>
        </w:rPr>
      </w:pPr>
    </w:p>
    <w:p w14:paraId="41817FEC" w14:textId="06AC180B" w:rsidR="0054456D" w:rsidRPr="003F720E" w:rsidRDefault="000E15DB" w:rsidP="002C4DD1">
      <w:pPr>
        <w:spacing w:after="0" w:line="240" w:lineRule="auto"/>
        <w:jc w:val="center"/>
        <w:rPr>
          <w:sz w:val="24"/>
          <w:szCs w:val="24"/>
        </w:rPr>
      </w:pPr>
      <w:r>
        <w:rPr>
          <w:sz w:val="24"/>
          <w:szCs w:val="24"/>
        </w:rPr>
        <w:t>Families Together Building Solutions Services in Cass and St. Joseph Counties</w:t>
      </w:r>
    </w:p>
    <w:p w14:paraId="22FA1FD3" w14:textId="77777777" w:rsidR="0054456D" w:rsidRPr="003F720E" w:rsidRDefault="0054456D" w:rsidP="0054456D">
      <w:pPr>
        <w:pStyle w:val="Body"/>
        <w:spacing w:before="0" w:after="0"/>
        <w:rPr>
          <w:sz w:val="24"/>
          <w:szCs w:val="24"/>
        </w:rPr>
      </w:pPr>
    </w:p>
    <w:p w14:paraId="329A175E" w14:textId="069B1A49" w:rsidR="00A6757D" w:rsidRPr="00A6757D" w:rsidRDefault="007F20CB" w:rsidP="00A6757D">
      <w:pPr>
        <w:pStyle w:val="ListParagraph"/>
        <w:rPr>
          <w:sz w:val="24"/>
          <w:szCs w:val="24"/>
        </w:rPr>
      </w:pPr>
      <w:proofErr w:type="gramStart"/>
      <w:r w:rsidRPr="003F720E">
        <w:rPr>
          <w:sz w:val="24"/>
          <w:szCs w:val="24"/>
        </w:rPr>
        <w:t xml:space="preserve">1 </w:t>
      </w:r>
      <w:r w:rsidR="003E3425" w:rsidRPr="003F720E">
        <w:rPr>
          <w:sz w:val="24"/>
          <w:szCs w:val="24"/>
        </w:rPr>
        <w:t>.</w:t>
      </w:r>
      <w:proofErr w:type="gramEnd"/>
      <w:r w:rsidR="00A6757D">
        <w:rPr>
          <w:sz w:val="24"/>
          <w:szCs w:val="24"/>
        </w:rPr>
        <w:t xml:space="preserve"> This amendment is updating</w:t>
      </w:r>
      <w:r w:rsidR="004907E0">
        <w:rPr>
          <w:sz w:val="24"/>
          <w:szCs w:val="24"/>
        </w:rPr>
        <w:t xml:space="preserve"> the RFP</w:t>
      </w:r>
      <w:r w:rsidR="00A6757D">
        <w:rPr>
          <w:sz w:val="24"/>
          <w:szCs w:val="24"/>
        </w:rPr>
        <w:t xml:space="preserve"> 1.1 General Requirements to:</w:t>
      </w:r>
    </w:p>
    <w:p w14:paraId="2F44684B" w14:textId="1151A345" w:rsidR="00A6757D" w:rsidRPr="00A6757D" w:rsidRDefault="00A6757D" w:rsidP="00A6757D">
      <w:pPr>
        <w:pStyle w:val="Heading3"/>
        <w:rPr>
          <w:b/>
          <w:bCs/>
          <w:color w:val="auto"/>
          <w:sz w:val="22"/>
          <w:szCs w:val="22"/>
        </w:rPr>
      </w:pPr>
      <w:r w:rsidRPr="00A6757D">
        <w:rPr>
          <w:b/>
          <w:bCs/>
          <w:color w:val="auto"/>
          <w:sz w:val="22"/>
          <w:szCs w:val="22"/>
        </w:rPr>
        <w:t>1.1 General Requirements</w:t>
      </w:r>
    </w:p>
    <w:p w14:paraId="6E61C528" w14:textId="77777777" w:rsidR="00A6757D" w:rsidRPr="00236D2F" w:rsidRDefault="00A6757D" w:rsidP="00A6757D">
      <w:pPr>
        <w:pStyle w:val="A0"/>
        <w:numPr>
          <w:ilvl w:val="0"/>
          <w:numId w:val="5"/>
        </w:numPr>
        <w:spacing w:after="120"/>
        <w:jc w:val="left"/>
        <w:rPr>
          <w:rFonts w:ascii="Aptos" w:hAnsi="Aptos"/>
          <w:b/>
          <w:bCs/>
          <w:sz w:val="22"/>
          <w:szCs w:val="22"/>
        </w:rPr>
      </w:pPr>
      <w:r w:rsidRPr="00236D2F">
        <w:rPr>
          <w:rFonts w:ascii="Aptos" w:hAnsi="Aptos"/>
          <w:b/>
          <w:bCs/>
          <w:sz w:val="22"/>
          <w:szCs w:val="22"/>
        </w:rPr>
        <w:t>Client Eligibility Criteria</w:t>
      </w:r>
    </w:p>
    <w:p w14:paraId="37D58D69" w14:textId="77777777" w:rsidR="00A6757D" w:rsidRPr="00CC7015" w:rsidRDefault="00A6757D" w:rsidP="00A6757D">
      <w:pPr>
        <w:pStyle w:val="1"/>
        <w:numPr>
          <w:ilvl w:val="0"/>
          <w:numId w:val="6"/>
        </w:numPr>
        <w:spacing w:after="120"/>
        <w:ind w:left="1440"/>
        <w:jc w:val="left"/>
        <w:rPr>
          <w:rFonts w:ascii="Aptos" w:hAnsi="Aptos" w:cs="Arial"/>
          <w:sz w:val="22"/>
          <w:szCs w:val="22"/>
        </w:rPr>
      </w:pPr>
      <w:bookmarkStart w:id="0" w:name="_Hlk219894017"/>
      <w:r w:rsidRPr="00F404EA">
        <w:rPr>
          <w:rFonts w:ascii="Aptos" w:hAnsi="Aptos" w:cs="Arial"/>
          <w:spacing w:val="0"/>
          <w:sz w:val="22"/>
          <w:szCs w:val="22"/>
        </w:rPr>
        <w:t xml:space="preserve">Definition of Eligibility </w:t>
      </w:r>
    </w:p>
    <w:bookmarkEnd w:id="0"/>
    <w:p w14:paraId="169ED4FB" w14:textId="77777777" w:rsidR="00A6757D" w:rsidRPr="00CC7015" w:rsidRDefault="00A6757D" w:rsidP="00A6757D">
      <w:pPr>
        <w:pStyle w:val="1"/>
        <w:numPr>
          <w:ilvl w:val="0"/>
          <w:numId w:val="10"/>
        </w:numPr>
        <w:rPr>
          <w:rFonts w:asciiTheme="minorHAnsi" w:hAnsiTheme="minorHAnsi"/>
          <w:sz w:val="22"/>
          <w:szCs w:val="22"/>
        </w:rPr>
      </w:pPr>
      <w:r w:rsidRPr="00CC7015">
        <w:rPr>
          <w:rFonts w:asciiTheme="minorHAnsi" w:hAnsiTheme="minorHAnsi"/>
          <w:sz w:val="22"/>
          <w:szCs w:val="22"/>
        </w:rPr>
        <w:t>MDHHS Child Protective Services can refer Parents or Primary Caregiver(s) who are responsible for the care and supervision of minor child(ren) and fit into one of the following categories:</w:t>
      </w:r>
    </w:p>
    <w:p w14:paraId="665D60DF" w14:textId="77777777" w:rsidR="00A6757D" w:rsidRPr="00CC7015" w:rsidRDefault="00A6757D" w:rsidP="00A6757D">
      <w:pPr>
        <w:pStyle w:val="1"/>
        <w:ind w:left="2232" w:firstLine="0"/>
        <w:rPr>
          <w:rFonts w:asciiTheme="minorHAnsi" w:hAnsiTheme="minorHAnsi"/>
          <w:sz w:val="22"/>
          <w:szCs w:val="22"/>
        </w:rPr>
      </w:pPr>
    </w:p>
    <w:p w14:paraId="275A33FD" w14:textId="77777777" w:rsidR="00A6757D" w:rsidRPr="00CC7015" w:rsidRDefault="00A6757D" w:rsidP="00A6757D">
      <w:pPr>
        <w:pStyle w:val="1"/>
        <w:numPr>
          <w:ilvl w:val="0"/>
          <w:numId w:val="8"/>
        </w:numPr>
        <w:ind w:left="2070" w:hanging="270"/>
        <w:rPr>
          <w:rFonts w:asciiTheme="minorHAnsi" w:hAnsiTheme="minorHAnsi"/>
          <w:sz w:val="22"/>
          <w:szCs w:val="22"/>
        </w:rPr>
      </w:pPr>
      <w:r w:rsidRPr="00CC7015">
        <w:rPr>
          <w:rFonts w:asciiTheme="minorHAnsi" w:hAnsiTheme="minorHAnsi"/>
          <w:sz w:val="22"/>
          <w:szCs w:val="22"/>
        </w:rPr>
        <w:t>Have had an open case with CPS within the last 18 months, including:</w:t>
      </w:r>
    </w:p>
    <w:p w14:paraId="4A8936BE"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Open Category 3 cases.</w:t>
      </w:r>
    </w:p>
    <w:p w14:paraId="0D05FBF5"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Closed Category 3 and 4 cases.</w:t>
      </w:r>
    </w:p>
    <w:p w14:paraId="399F8CD1"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Category 1 and Category 2 step-downs from more intensive services.</w:t>
      </w:r>
    </w:p>
    <w:p w14:paraId="38EA0B36" w14:textId="636DC382" w:rsidR="00A6757D" w:rsidRPr="00CC7015" w:rsidRDefault="00A6757D" w:rsidP="00A6757D">
      <w:pPr>
        <w:pStyle w:val="1"/>
        <w:numPr>
          <w:ilvl w:val="0"/>
          <w:numId w:val="8"/>
        </w:numPr>
        <w:autoSpaceDE w:val="0"/>
        <w:autoSpaceDN w:val="0"/>
        <w:ind w:left="2160"/>
        <w:rPr>
          <w:rFonts w:asciiTheme="minorHAnsi" w:hAnsiTheme="minorHAnsi" w:cs="Arial"/>
          <w:sz w:val="22"/>
          <w:szCs w:val="22"/>
        </w:rPr>
      </w:pPr>
      <w:r w:rsidRPr="00CC7015">
        <w:rPr>
          <w:rFonts w:asciiTheme="minorHAnsi" w:hAnsiTheme="minorHAnsi" w:cs="Arial"/>
          <w:sz w:val="22"/>
          <w:szCs w:val="22"/>
        </w:rPr>
        <w:t xml:space="preserve">Foster Care reunification if </w:t>
      </w:r>
      <w:r w:rsidR="00BF1D2A">
        <w:rPr>
          <w:rFonts w:asciiTheme="minorHAnsi" w:hAnsiTheme="minorHAnsi" w:cs="Arial"/>
          <w:sz w:val="22"/>
          <w:szCs w:val="22"/>
        </w:rPr>
        <w:t xml:space="preserve">reunification services </w:t>
      </w:r>
      <w:proofErr w:type="gramStart"/>
      <w:r w:rsidR="00BF1D2A">
        <w:rPr>
          <w:rFonts w:asciiTheme="minorHAnsi" w:hAnsiTheme="minorHAnsi" w:cs="Arial"/>
          <w:sz w:val="22"/>
          <w:szCs w:val="22"/>
        </w:rPr>
        <w:t>are</w:t>
      </w:r>
      <w:r w:rsidRPr="00CC7015">
        <w:rPr>
          <w:rFonts w:asciiTheme="minorHAnsi" w:hAnsiTheme="minorHAnsi" w:cs="Arial"/>
          <w:sz w:val="22"/>
          <w:szCs w:val="22"/>
        </w:rPr>
        <w:t xml:space="preserve"> not able to</w:t>
      </w:r>
      <w:proofErr w:type="gramEnd"/>
      <w:r w:rsidRPr="00CC7015">
        <w:rPr>
          <w:rFonts w:asciiTheme="minorHAnsi" w:hAnsiTheme="minorHAnsi" w:cs="Arial"/>
          <w:sz w:val="22"/>
          <w:szCs w:val="22"/>
        </w:rPr>
        <w:t xml:space="preserve"> accept the referral.</w:t>
      </w:r>
    </w:p>
    <w:p w14:paraId="05BCF5EE" w14:textId="77777777" w:rsidR="00A6757D" w:rsidRDefault="00A6757D" w:rsidP="00A6757D">
      <w:pPr>
        <w:pStyle w:val="1"/>
        <w:numPr>
          <w:ilvl w:val="0"/>
          <w:numId w:val="8"/>
        </w:numPr>
        <w:ind w:left="2160"/>
        <w:rPr>
          <w:rFonts w:asciiTheme="minorHAnsi" w:hAnsiTheme="minorHAnsi"/>
          <w:sz w:val="22"/>
          <w:szCs w:val="22"/>
        </w:rPr>
      </w:pPr>
      <w:r w:rsidRPr="00CC7015">
        <w:rPr>
          <w:rFonts w:asciiTheme="minorHAnsi" w:hAnsiTheme="minorHAnsi"/>
          <w:sz w:val="22"/>
          <w:szCs w:val="22"/>
        </w:rPr>
        <w:t>MDHHS supervised delinquency cases.</w:t>
      </w:r>
    </w:p>
    <w:p w14:paraId="3D3360BC" w14:textId="77777777" w:rsidR="00A6757D" w:rsidRPr="00A6757D" w:rsidRDefault="00A6757D" w:rsidP="00A6757D">
      <w:pPr>
        <w:pStyle w:val="1"/>
        <w:numPr>
          <w:ilvl w:val="0"/>
          <w:numId w:val="8"/>
        </w:numPr>
        <w:ind w:left="2160"/>
        <w:rPr>
          <w:rFonts w:asciiTheme="minorHAnsi" w:hAnsiTheme="minorHAnsi"/>
          <w:color w:val="FF0000"/>
          <w:sz w:val="22"/>
          <w:szCs w:val="22"/>
        </w:rPr>
      </w:pPr>
      <w:r w:rsidRPr="00A6757D">
        <w:rPr>
          <w:rFonts w:asciiTheme="minorHAnsi" w:hAnsiTheme="minorHAnsi"/>
          <w:color w:val="FF0000"/>
          <w:sz w:val="22"/>
          <w:szCs w:val="22"/>
        </w:rPr>
        <w:t xml:space="preserve">Native American tribal referral </w:t>
      </w:r>
      <w:proofErr w:type="gramStart"/>
      <w:r w:rsidRPr="00A6757D">
        <w:rPr>
          <w:rFonts w:asciiTheme="minorHAnsi" w:hAnsiTheme="minorHAnsi"/>
          <w:color w:val="FF0000"/>
          <w:sz w:val="22"/>
          <w:szCs w:val="22"/>
        </w:rPr>
        <w:t>sources;</w:t>
      </w:r>
      <w:proofErr w:type="gramEnd"/>
      <w:r w:rsidRPr="00A6757D">
        <w:rPr>
          <w:rFonts w:asciiTheme="minorHAnsi" w:hAnsiTheme="minorHAnsi"/>
          <w:color w:val="FF0000"/>
          <w:sz w:val="22"/>
          <w:szCs w:val="22"/>
        </w:rPr>
        <w:t xml:space="preserve"> families with at least one child residing in the home and the tribe determines at least one child to be at risk of abuse or neglect, or the family would benefit from intensive preservation services, or to facilitate reunification from out-of-home placement. Referrals may be made directly by a tribal representative or </w:t>
      </w:r>
      <w:proofErr w:type="gramStart"/>
      <w:r w:rsidRPr="00A6757D">
        <w:rPr>
          <w:rFonts w:asciiTheme="minorHAnsi" w:hAnsiTheme="minorHAnsi"/>
          <w:color w:val="FF0000"/>
          <w:sz w:val="22"/>
          <w:szCs w:val="22"/>
        </w:rPr>
        <w:t>designee</w:t>
      </w:r>
      <w:proofErr w:type="gramEnd"/>
      <w:r w:rsidRPr="00A6757D">
        <w:rPr>
          <w:rFonts w:asciiTheme="minorHAnsi" w:hAnsiTheme="minorHAnsi"/>
          <w:color w:val="FF0000"/>
          <w:sz w:val="22"/>
          <w:szCs w:val="22"/>
        </w:rPr>
        <w:t>.</w:t>
      </w:r>
    </w:p>
    <w:p w14:paraId="7712EBC1" w14:textId="77777777" w:rsidR="00A6757D" w:rsidRPr="00A6757D" w:rsidRDefault="00A6757D" w:rsidP="00A6757D">
      <w:pPr>
        <w:pStyle w:val="1"/>
        <w:numPr>
          <w:ilvl w:val="0"/>
          <w:numId w:val="8"/>
        </w:numPr>
        <w:ind w:left="2160"/>
        <w:rPr>
          <w:rFonts w:asciiTheme="minorHAnsi" w:hAnsiTheme="minorHAnsi"/>
          <w:color w:val="FF0000"/>
          <w:sz w:val="22"/>
          <w:szCs w:val="22"/>
        </w:rPr>
      </w:pPr>
      <w:r w:rsidRPr="00A6757D">
        <w:rPr>
          <w:rFonts w:asciiTheme="minorHAnsi" w:hAnsiTheme="minorHAnsi"/>
          <w:color w:val="FF0000"/>
          <w:sz w:val="22"/>
          <w:szCs w:val="22"/>
        </w:rPr>
        <w:t xml:space="preserve">Families with youth </w:t>
      </w:r>
      <w:proofErr w:type="gramStart"/>
      <w:r w:rsidRPr="00A6757D">
        <w:rPr>
          <w:rFonts w:asciiTheme="minorHAnsi" w:hAnsiTheme="minorHAnsi"/>
          <w:color w:val="FF0000"/>
          <w:sz w:val="22"/>
          <w:szCs w:val="22"/>
        </w:rPr>
        <w:t>at</w:t>
      </w:r>
      <w:proofErr w:type="gramEnd"/>
      <w:r w:rsidRPr="00A6757D">
        <w:rPr>
          <w:rFonts w:asciiTheme="minorHAnsi" w:hAnsiTheme="minorHAnsi"/>
          <w:color w:val="FF0000"/>
          <w:sz w:val="22"/>
          <w:szCs w:val="22"/>
        </w:rPr>
        <w:t xml:space="preserve"> risk of displacement from the family home due to family conflict or to expediate reunification from out-of-home placement (or the youth is in a homeless shelter for youth) when family conflict must be resolved for unification to occur. </w:t>
      </w:r>
    </w:p>
    <w:p w14:paraId="2BEB34B0" w14:textId="77777777" w:rsidR="00A6757D" w:rsidRPr="00CC7015" w:rsidRDefault="00A6757D" w:rsidP="00A6757D">
      <w:pPr>
        <w:pStyle w:val="1"/>
        <w:ind w:left="0" w:firstLine="0"/>
        <w:rPr>
          <w:rFonts w:asciiTheme="minorHAnsi" w:hAnsiTheme="minorHAnsi"/>
          <w:sz w:val="22"/>
          <w:szCs w:val="22"/>
        </w:rPr>
      </w:pPr>
    </w:p>
    <w:p w14:paraId="79511B3A" w14:textId="77777777" w:rsidR="00A6757D" w:rsidRDefault="00A6757D" w:rsidP="00A6757D">
      <w:pPr>
        <w:pStyle w:val="ListParagraph"/>
        <w:numPr>
          <w:ilvl w:val="0"/>
          <w:numId w:val="10"/>
        </w:numPr>
        <w:spacing w:after="200" w:line="276" w:lineRule="auto"/>
        <w:rPr>
          <w:rFonts w:cs="Arial"/>
        </w:rPr>
      </w:pPr>
      <w:bookmarkStart w:id="1" w:name="_Hlk75508738"/>
      <w:bookmarkStart w:id="2" w:name="_Hlk74044004"/>
      <w:r w:rsidRPr="009015ED">
        <w:rPr>
          <w:rFonts w:cs="Arial"/>
        </w:rPr>
        <w:t xml:space="preserve"> For Child and Family Safety Stability and Permanency (CFSSP) Funding: </w:t>
      </w:r>
    </w:p>
    <w:p w14:paraId="378E715D" w14:textId="77777777" w:rsidR="00A6757D" w:rsidRPr="009015ED" w:rsidRDefault="00A6757D" w:rsidP="00A6757D">
      <w:pPr>
        <w:pStyle w:val="ListParagraph"/>
        <w:ind w:left="1872"/>
        <w:rPr>
          <w:rFonts w:cs="Arial"/>
        </w:rPr>
      </w:pPr>
    </w:p>
    <w:p w14:paraId="6E9FC8D6"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 xml:space="preserve">Families with </w:t>
      </w:r>
      <w:proofErr w:type="gramStart"/>
      <w:r w:rsidRPr="00CC7015">
        <w:rPr>
          <w:rFonts w:eastAsia="Times New Roman" w:cs="Arial"/>
        </w:rPr>
        <w:t>an active</w:t>
      </w:r>
      <w:proofErr w:type="gramEnd"/>
      <w:r w:rsidRPr="00CC7015">
        <w:rPr>
          <w:rFonts w:eastAsia="Times New Roman" w:cs="Arial"/>
        </w:rPr>
        <w:t xml:space="preserve"> Children’s Protective Services (CPS) investigation or open case.</w:t>
      </w:r>
    </w:p>
    <w:p w14:paraId="02E8A199"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Families with an open Prevention services case.</w:t>
      </w:r>
    </w:p>
    <w:p w14:paraId="318C14C5"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Families with minor children investigated by MDHHS CPS within the previous 18 months.</w:t>
      </w:r>
    </w:p>
    <w:p w14:paraId="66058728"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 xml:space="preserve">Families that do not have a preponderance of evidence of child abuse or neglect after a CPS investigation, but there is a risk of future harm to the child. </w:t>
      </w:r>
    </w:p>
    <w:p w14:paraId="7D1F0635"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 xml:space="preserve">Families with one or more children in a MDHHS supervised out-of-home placement (inclusive of MDHHS supervised Foster Care, Juvenile Justice and relative placement). </w:t>
      </w:r>
    </w:p>
    <w:p w14:paraId="2A3E290C"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lastRenderedPageBreak/>
        <w:t>MDHHS adoptive families for whom a need for post adoptive services has been identified by MDHHS to prevent disruption or dissolution.</w:t>
      </w:r>
    </w:p>
    <w:bookmarkEnd w:id="1"/>
    <w:bookmarkEnd w:id="2"/>
    <w:p w14:paraId="2DB98CB3" w14:textId="77777777" w:rsidR="00A6757D" w:rsidRPr="00CC7015" w:rsidRDefault="00A6757D" w:rsidP="00A6757D">
      <w:pPr>
        <w:pStyle w:val="1"/>
        <w:rPr>
          <w:rFonts w:asciiTheme="minorHAnsi" w:hAnsiTheme="minorHAnsi"/>
          <w:sz w:val="22"/>
          <w:szCs w:val="22"/>
        </w:rPr>
      </w:pPr>
    </w:p>
    <w:p w14:paraId="4257729D" w14:textId="77777777" w:rsidR="00A6757D" w:rsidRPr="00CC7015" w:rsidRDefault="00A6757D" w:rsidP="00A6757D">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t>c.</w:t>
      </w:r>
      <w:r w:rsidRPr="00CC7015">
        <w:rPr>
          <w:rFonts w:asciiTheme="minorHAnsi" w:hAnsiTheme="minorHAnsi" w:cs="Arial"/>
          <w:b w:val="0"/>
          <w:sz w:val="22"/>
          <w:szCs w:val="22"/>
        </w:rPr>
        <w:t xml:space="preserve"> </w:t>
      </w:r>
      <w:r w:rsidRPr="00CC7015">
        <w:rPr>
          <w:rFonts w:asciiTheme="minorHAnsi" w:hAnsiTheme="minorHAnsi" w:cs="Arial"/>
          <w:b w:val="0"/>
          <w:sz w:val="22"/>
          <w:szCs w:val="22"/>
        </w:rPr>
        <w:tab/>
        <w:t>For Strong Families Safe Children (SFSC) Funding:</w:t>
      </w:r>
    </w:p>
    <w:p w14:paraId="2FD4C4BB" w14:textId="77777777" w:rsidR="00A6757D" w:rsidRPr="00CC7015" w:rsidRDefault="00A6757D" w:rsidP="00A6757D">
      <w:pPr>
        <w:pStyle w:val="UserInput10pt"/>
        <w:spacing w:line="240" w:lineRule="auto"/>
        <w:ind w:left="2160" w:hanging="540"/>
        <w:rPr>
          <w:rFonts w:asciiTheme="minorHAnsi" w:hAnsiTheme="minorHAnsi" w:cs="Arial"/>
          <w:b w:val="0"/>
          <w:sz w:val="22"/>
          <w:szCs w:val="22"/>
          <w:highlight w:val="red"/>
        </w:rPr>
      </w:pPr>
    </w:p>
    <w:p w14:paraId="108C0FA8"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sidRPr="00CC7015">
        <w:rPr>
          <w:rFonts w:cs="Arial"/>
          <w:bCs/>
        </w:rPr>
        <w:t xml:space="preserve">Time – Limited Family Reunification Services </w:t>
      </w:r>
      <w:r w:rsidRPr="00CC7015">
        <w:rPr>
          <w:rFonts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68414BB6" w14:textId="77777777" w:rsidR="00A6757D" w:rsidRDefault="00A6757D" w:rsidP="00A6757D">
      <w:pPr>
        <w:pStyle w:val="ListParagraph"/>
        <w:autoSpaceDE w:val="0"/>
        <w:autoSpaceDN w:val="0"/>
        <w:adjustRightInd w:val="0"/>
        <w:ind w:left="2160"/>
        <w:rPr>
          <w:rFonts w:cs="Arial"/>
        </w:rPr>
      </w:pPr>
    </w:p>
    <w:p w14:paraId="2C02815A"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Pr>
          <w:rFonts w:cs="Arial"/>
        </w:rPr>
        <w:t>Adoption Promotion and Support Services must be provided to:</w:t>
      </w:r>
    </w:p>
    <w:p w14:paraId="77291350" w14:textId="77777777" w:rsidR="00A6757D" w:rsidRDefault="00A6757D" w:rsidP="00A6757D">
      <w:pPr>
        <w:pStyle w:val="ListParagraph"/>
        <w:numPr>
          <w:ilvl w:val="3"/>
          <w:numId w:val="7"/>
        </w:numPr>
        <w:autoSpaceDE w:val="0"/>
        <w:autoSpaceDN w:val="0"/>
        <w:adjustRightInd w:val="0"/>
        <w:spacing w:after="200" w:line="276" w:lineRule="auto"/>
        <w:rPr>
          <w:rFonts w:cs="Arial"/>
        </w:rPr>
      </w:pPr>
      <w:r>
        <w:rPr>
          <w:rFonts w:cs="Arial"/>
        </w:rPr>
        <w:t xml:space="preserve">Prospective adoptive parents adopting minor child(ren) through the MDHHS foster care system when adoption is the child’s </w:t>
      </w:r>
      <w:proofErr w:type="gramStart"/>
      <w:r>
        <w:rPr>
          <w:rFonts w:cs="Arial"/>
        </w:rPr>
        <w:t>permanency</w:t>
      </w:r>
      <w:proofErr w:type="gramEnd"/>
      <w:r>
        <w:rPr>
          <w:rFonts w:cs="Arial"/>
        </w:rPr>
        <w:t xml:space="preserve"> goal.</w:t>
      </w:r>
    </w:p>
    <w:p w14:paraId="7DD6D80C" w14:textId="77777777" w:rsidR="00A6757D" w:rsidRDefault="00A6757D" w:rsidP="00A6757D">
      <w:pPr>
        <w:pStyle w:val="ListParagraph"/>
        <w:numPr>
          <w:ilvl w:val="3"/>
          <w:numId w:val="7"/>
        </w:numPr>
        <w:autoSpaceDE w:val="0"/>
        <w:autoSpaceDN w:val="0"/>
        <w:adjustRightInd w:val="0"/>
        <w:spacing w:after="200" w:line="276" w:lineRule="auto"/>
        <w:rPr>
          <w:rFonts w:cs="Arial"/>
        </w:rPr>
      </w:pPr>
      <w:r>
        <w:rPr>
          <w:rFonts w:cs="Arial"/>
        </w:rPr>
        <w:t xml:space="preserve">Adoptive parents of minor child(ren) adopted through the MDHHS foster care system when adoption has been finalized and a need for post adoption services has been identified by MDHHS. </w:t>
      </w:r>
    </w:p>
    <w:p w14:paraId="362B4B75" w14:textId="77777777" w:rsidR="00A6757D" w:rsidRPr="00AB5834" w:rsidRDefault="00A6757D" w:rsidP="00A6757D">
      <w:pPr>
        <w:pStyle w:val="ListParagraph"/>
        <w:autoSpaceDE w:val="0"/>
        <w:autoSpaceDN w:val="0"/>
        <w:adjustRightInd w:val="0"/>
        <w:ind w:left="2880"/>
        <w:rPr>
          <w:rFonts w:cs="Arial"/>
        </w:rPr>
      </w:pPr>
    </w:p>
    <w:p w14:paraId="35FA8E2A"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sidRPr="009015ED">
        <w:rPr>
          <w:rFonts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682C9FBF" w14:textId="77777777" w:rsidR="00A6757D" w:rsidRPr="009015ED" w:rsidRDefault="00A6757D" w:rsidP="00A6757D">
      <w:pPr>
        <w:pStyle w:val="ListParagraph"/>
        <w:rPr>
          <w:rFonts w:cs="Arial"/>
        </w:rPr>
      </w:pPr>
    </w:p>
    <w:p w14:paraId="12F94EF6" w14:textId="77777777" w:rsidR="00A6757D" w:rsidRPr="009015ED" w:rsidRDefault="00A6757D" w:rsidP="00A6757D">
      <w:pPr>
        <w:pStyle w:val="ListParagraph"/>
        <w:numPr>
          <w:ilvl w:val="0"/>
          <w:numId w:val="12"/>
        </w:numPr>
        <w:autoSpaceDE w:val="0"/>
        <w:autoSpaceDN w:val="0"/>
        <w:adjustRightInd w:val="0"/>
        <w:spacing w:after="200" w:line="276" w:lineRule="auto"/>
        <w:ind w:left="2160"/>
        <w:rPr>
          <w:rFonts w:cs="Arial"/>
        </w:rPr>
      </w:pPr>
      <w:r w:rsidRPr="009015ED">
        <w:rPr>
          <w:rFonts w:cs="Arial"/>
        </w:rPr>
        <w:t xml:space="preserve">Family Support Services must be provided to parents or primary </w:t>
      </w:r>
      <w:proofErr w:type="gramStart"/>
      <w:r w:rsidRPr="009015ED">
        <w:rPr>
          <w:rFonts w:cs="Arial"/>
        </w:rPr>
        <w:t>caregiver(s)</w:t>
      </w:r>
      <w:proofErr w:type="gramEnd"/>
      <w:r w:rsidRPr="009015ED">
        <w:rPr>
          <w:rFonts w:cs="Arial"/>
        </w:rPr>
        <w:t xml:space="preserve"> responsible for the care and supervision of minor child(ren) and have one or more of the of the following:</w:t>
      </w:r>
    </w:p>
    <w:p w14:paraId="0156EE6A"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7F051113"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006D0B6E"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725C2DD6" w14:textId="77777777" w:rsidR="00A6757D"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55575165" w14:textId="77777777" w:rsidR="00A6757D" w:rsidRPr="00373824" w:rsidRDefault="00A6757D" w:rsidP="00A6757D">
      <w:pPr>
        <w:pStyle w:val="UserInput10pt"/>
        <w:spacing w:line="240" w:lineRule="auto"/>
        <w:ind w:left="2610"/>
        <w:rPr>
          <w:rFonts w:asciiTheme="minorHAnsi" w:hAnsiTheme="minorHAnsi" w:cs="Arial"/>
          <w:b w:val="0"/>
          <w:sz w:val="22"/>
          <w:szCs w:val="22"/>
        </w:rPr>
      </w:pPr>
    </w:p>
    <w:p w14:paraId="11DA6F3A" w14:textId="77777777" w:rsidR="00A6757D" w:rsidRPr="00F404EA" w:rsidRDefault="00A6757D" w:rsidP="00A6757D">
      <w:pPr>
        <w:pStyle w:val="1"/>
        <w:numPr>
          <w:ilvl w:val="0"/>
          <w:numId w:val="6"/>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03E9CE41" w14:textId="77777777" w:rsidR="00A6757D" w:rsidRDefault="00A6757D" w:rsidP="00A6757D">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74A67744" w14:textId="77777777" w:rsidR="004C3076" w:rsidRDefault="004C3076" w:rsidP="00A6757D">
      <w:pPr>
        <w:pStyle w:val="1"/>
        <w:spacing w:after="120"/>
        <w:ind w:left="1440" w:firstLine="0"/>
        <w:jc w:val="left"/>
        <w:rPr>
          <w:rFonts w:ascii="Aptos" w:hAnsi="Aptos" w:cs="Arial"/>
          <w:sz w:val="22"/>
          <w:szCs w:val="22"/>
        </w:rPr>
      </w:pPr>
    </w:p>
    <w:p w14:paraId="260BBA7B" w14:textId="77777777" w:rsidR="004C3076" w:rsidRDefault="004C3076" w:rsidP="00A6757D">
      <w:pPr>
        <w:pStyle w:val="1"/>
        <w:spacing w:after="120"/>
        <w:ind w:left="1440" w:firstLine="0"/>
        <w:jc w:val="left"/>
        <w:rPr>
          <w:rFonts w:ascii="Aptos" w:hAnsi="Aptos" w:cs="Arial"/>
          <w:sz w:val="22"/>
          <w:szCs w:val="22"/>
        </w:rPr>
      </w:pPr>
    </w:p>
    <w:p w14:paraId="643CE050" w14:textId="77777777" w:rsidR="004C3076" w:rsidRPr="00740607" w:rsidRDefault="004C3076" w:rsidP="00A6757D">
      <w:pPr>
        <w:pStyle w:val="1"/>
        <w:spacing w:after="120"/>
        <w:ind w:left="1440" w:firstLine="0"/>
        <w:jc w:val="left"/>
        <w:rPr>
          <w:rFonts w:ascii="Aptos" w:hAnsi="Aptos" w:cs="Arial"/>
          <w:sz w:val="22"/>
          <w:szCs w:val="22"/>
        </w:rPr>
      </w:pPr>
    </w:p>
    <w:p w14:paraId="140F363D" w14:textId="77777777" w:rsidR="004C3076" w:rsidRPr="00236D2F" w:rsidRDefault="004C3076" w:rsidP="004C3076">
      <w:pPr>
        <w:pStyle w:val="A0"/>
        <w:numPr>
          <w:ilvl w:val="0"/>
          <w:numId w:val="5"/>
        </w:numPr>
        <w:spacing w:after="120"/>
        <w:jc w:val="left"/>
        <w:rPr>
          <w:rFonts w:ascii="Aptos" w:hAnsi="Aptos"/>
          <w:b/>
          <w:bCs/>
          <w:sz w:val="22"/>
          <w:szCs w:val="22"/>
        </w:rPr>
      </w:pPr>
      <w:r w:rsidRPr="00236D2F">
        <w:rPr>
          <w:rFonts w:ascii="Aptos" w:hAnsi="Aptos"/>
          <w:b/>
          <w:bCs/>
          <w:sz w:val="22"/>
          <w:szCs w:val="22"/>
        </w:rPr>
        <w:lastRenderedPageBreak/>
        <w:t>Referral Process</w:t>
      </w:r>
    </w:p>
    <w:p w14:paraId="26A08932" w14:textId="77777777" w:rsidR="004C3076" w:rsidRPr="002A217F" w:rsidRDefault="004C3076" w:rsidP="004C3076">
      <w:pPr>
        <w:pStyle w:val="A0"/>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77BBFE21" w14:textId="77777777" w:rsidR="004C3076" w:rsidRPr="002A217F" w:rsidRDefault="004C3076" w:rsidP="004C3076">
      <w:pPr>
        <w:pStyle w:val="A0"/>
        <w:numPr>
          <w:ilvl w:val="1"/>
          <w:numId w:val="14"/>
        </w:numPr>
        <w:spacing w:after="120"/>
        <w:jc w:val="left"/>
        <w:rPr>
          <w:rFonts w:ascii="Aptos" w:hAnsi="Aptos" w:cs="Arial"/>
          <w:sz w:val="22"/>
          <w:szCs w:val="22"/>
        </w:rPr>
      </w:pPr>
      <w:r w:rsidRPr="002A217F">
        <w:rPr>
          <w:rFonts w:ascii="Aptos" w:hAnsi="Aptos" w:cs="Arial"/>
          <w:sz w:val="22"/>
          <w:szCs w:val="22"/>
        </w:rPr>
        <w:t>MDHHS</w:t>
      </w:r>
    </w:p>
    <w:p w14:paraId="02113652" w14:textId="77777777" w:rsidR="004C3076" w:rsidRPr="00BF7348" w:rsidRDefault="004C3076" w:rsidP="004C3076">
      <w:pPr>
        <w:pStyle w:val="A0"/>
        <w:ind w:left="1440" w:firstLine="14"/>
        <w:rPr>
          <w:rFonts w:asciiTheme="minorHAnsi" w:hAnsiTheme="minorHAnsi" w:cs="Arial"/>
          <w:color w:val="FF0000"/>
          <w:sz w:val="22"/>
          <w:szCs w:val="22"/>
        </w:rPr>
      </w:pPr>
      <w:r w:rsidRPr="00BF7348">
        <w:rPr>
          <w:rFonts w:asciiTheme="minorHAnsi" w:hAnsiTheme="minorHAnsi" w:cs="Arial"/>
          <w:color w:val="FF0000"/>
          <w:sz w:val="22"/>
          <w:szCs w:val="22"/>
        </w:rPr>
        <w:t xml:space="preserve">MDHHS </w:t>
      </w:r>
      <w:bookmarkStart w:id="3" w:name="_Hlk65050165"/>
      <w:bookmarkStart w:id="4" w:name="_Hlk73683670"/>
      <w:r w:rsidRPr="00BF7348">
        <w:rPr>
          <w:rFonts w:asciiTheme="minorHAnsi" w:hAnsiTheme="minorHAnsi" w:cs="Arial"/>
          <w:color w:val="FF0000"/>
          <w:sz w:val="22"/>
          <w:szCs w:val="22"/>
        </w:rPr>
        <w:t>will provide, via telephone or in-person, the information in form (MDHHS 6039).</w:t>
      </w:r>
    </w:p>
    <w:p w14:paraId="695DA4DA" w14:textId="77777777" w:rsidR="004C3076" w:rsidRPr="00BF7348" w:rsidRDefault="004C3076" w:rsidP="004C3076">
      <w:pPr>
        <w:pStyle w:val="A0"/>
        <w:ind w:left="1440" w:firstLine="14"/>
        <w:rPr>
          <w:rFonts w:asciiTheme="minorHAnsi" w:hAnsiTheme="minorHAnsi" w:cs="Arial"/>
          <w:color w:val="FF0000"/>
          <w:sz w:val="22"/>
          <w:szCs w:val="22"/>
        </w:rPr>
      </w:pPr>
    </w:p>
    <w:p w14:paraId="488A40D3" w14:textId="77777777" w:rsidR="004C3076" w:rsidRPr="00BF7348" w:rsidRDefault="004C3076" w:rsidP="004C3076">
      <w:pPr>
        <w:pStyle w:val="A0"/>
        <w:ind w:left="1440" w:firstLine="14"/>
        <w:rPr>
          <w:rFonts w:asciiTheme="minorHAnsi" w:hAnsiTheme="minorHAnsi" w:cs="Arial"/>
          <w:color w:val="FF0000"/>
          <w:sz w:val="22"/>
          <w:szCs w:val="22"/>
        </w:rPr>
      </w:pPr>
      <w:r w:rsidRPr="00BF7348">
        <w:rPr>
          <w:rFonts w:asciiTheme="minorHAnsi" w:hAnsiTheme="minorHAnsi" w:cs="Arial"/>
          <w:color w:val="FF0000"/>
          <w:sz w:val="22"/>
          <w:szCs w:val="22"/>
        </w:rPr>
        <w:t xml:space="preserve">MDHHS does not guarantee a minimum number of referrals at any time during the Contract. </w:t>
      </w:r>
    </w:p>
    <w:p w14:paraId="7AE5B245" w14:textId="77777777" w:rsidR="004C3076" w:rsidRPr="00750867" w:rsidRDefault="004C3076" w:rsidP="004C3076">
      <w:pPr>
        <w:pStyle w:val="1"/>
        <w:ind w:left="1080" w:firstLine="60"/>
        <w:rPr>
          <w:rFonts w:asciiTheme="minorHAnsi" w:hAnsiTheme="minorHAnsi" w:cs="Arial"/>
          <w:sz w:val="22"/>
          <w:szCs w:val="22"/>
        </w:rPr>
      </w:pPr>
    </w:p>
    <w:bookmarkEnd w:id="3"/>
    <w:bookmarkEnd w:id="4"/>
    <w:p w14:paraId="58F4F62E" w14:textId="77777777" w:rsidR="004C3076" w:rsidRPr="002A217F" w:rsidRDefault="004C3076" w:rsidP="004C3076">
      <w:pPr>
        <w:pStyle w:val="A0"/>
        <w:numPr>
          <w:ilvl w:val="1"/>
          <w:numId w:val="14"/>
        </w:numPr>
        <w:spacing w:after="120"/>
        <w:jc w:val="left"/>
        <w:rPr>
          <w:rFonts w:ascii="Aptos" w:hAnsi="Aptos" w:cs="Arial"/>
          <w:sz w:val="22"/>
          <w:szCs w:val="22"/>
        </w:rPr>
      </w:pPr>
      <w:r w:rsidRPr="002A217F">
        <w:rPr>
          <w:rFonts w:ascii="Aptos" w:hAnsi="Aptos" w:cs="Arial"/>
          <w:sz w:val="22"/>
          <w:szCs w:val="22"/>
        </w:rPr>
        <w:t>CONTRACTOR</w:t>
      </w:r>
    </w:p>
    <w:p w14:paraId="489518F4" w14:textId="77777777" w:rsidR="004C3076" w:rsidRPr="00045E4B" w:rsidRDefault="004C3076" w:rsidP="004C3076">
      <w:pPr>
        <w:pStyle w:val="A0"/>
        <w:numPr>
          <w:ilvl w:val="0"/>
          <w:numId w:val="15"/>
        </w:numPr>
        <w:tabs>
          <w:tab w:val="clear" w:pos="5184"/>
        </w:tabs>
        <w:rPr>
          <w:rFonts w:asciiTheme="minorHAnsi" w:hAnsiTheme="minorHAnsi" w:cs="Arial"/>
          <w:bCs/>
          <w:sz w:val="22"/>
          <w:szCs w:val="22"/>
        </w:rPr>
      </w:pPr>
      <w:r w:rsidRPr="00045E4B">
        <w:rPr>
          <w:rFonts w:asciiTheme="minorHAnsi" w:hAnsiTheme="minorHAnsi" w:cs="Arial"/>
          <w:bCs/>
          <w:sz w:val="22"/>
          <w:szCs w:val="22"/>
        </w:rPr>
        <w:t>Receiving &amp; Accepting Referrals:</w:t>
      </w:r>
    </w:p>
    <w:p w14:paraId="1AEB251B" w14:textId="77777777" w:rsidR="004C3076" w:rsidRPr="00045E4B" w:rsidRDefault="004C3076" w:rsidP="004C3076">
      <w:pPr>
        <w:pStyle w:val="A0"/>
        <w:tabs>
          <w:tab w:val="clear" w:pos="5184"/>
        </w:tabs>
        <w:ind w:left="1656" w:firstLine="0"/>
        <w:rPr>
          <w:rFonts w:asciiTheme="minorHAnsi" w:hAnsiTheme="minorHAnsi" w:cs="Arial"/>
          <w:bCs/>
          <w:sz w:val="22"/>
          <w:szCs w:val="22"/>
        </w:rPr>
      </w:pPr>
    </w:p>
    <w:p w14:paraId="49FB35D4" w14:textId="77777777" w:rsidR="004C3076" w:rsidRPr="00F64CBE" w:rsidRDefault="004C3076" w:rsidP="004C3076">
      <w:pPr>
        <w:pStyle w:val="ListParagraph"/>
        <w:numPr>
          <w:ilvl w:val="0"/>
          <w:numId w:val="16"/>
        </w:numPr>
        <w:tabs>
          <w:tab w:val="left" w:pos="1800"/>
        </w:tabs>
        <w:spacing w:after="200" w:line="276" w:lineRule="auto"/>
        <w:ind w:left="2070"/>
        <w:rPr>
          <w:color w:val="FF0000"/>
          <w:spacing w:val="-6"/>
        </w:rPr>
      </w:pPr>
      <w:r w:rsidRPr="00F64CBE">
        <w:rPr>
          <w:color w:val="FF0000"/>
          <w:spacing w:val="-6"/>
        </w:rPr>
        <w:t xml:space="preserve">The Contractor will accept referrals via telephone or in-person, seven days per week. </w:t>
      </w:r>
    </w:p>
    <w:p w14:paraId="454CE89F" w14:textId="77777777" w:rsidR="004C3076" w:rsidRPr="00045E4B" w:rsidRDefault="004C3076" w:rsidP="004C3076">
      <w:pPr>
        <w:pStyle w:val="ListParagraph"/>
        <w:numPr>
          <w:ilvl w:val="0"/>
          <w:numId w:val="16"/>
        </w:numPr>
        <w:tabs>
          <w:tab w:val="left" w:pos="1800"/>
        </w:tabs>
        <w:spacing w:after="200" w:line="276" w:lineRule="auto"/>
        <w:ind w:left="2070"/>
        <w:rPr>
          <w:spacing w:val="-6"/>
        </w:rPr>
      </w:pPr>
      <w:r w:rsidRPr="00045E4B">
        <w:rPr>
          <w:spacing w:val="-6"/>
        </w:rPr>
        <w:t xml:space="preserve">The Contractor must accept or reject referrals from MDHHS within one working day. </w:t>
      </w:r>
    </w:p>
    <w:p w14:paraId="3284F71A" w14:textId="77777777" w:rsidR="004C3076" w:rsidRPr="00F64CBE" w:rsidRDefault="004C3076" w:rsidP="004C3076">
      <w:pPr>
        <w:pStyle w:val="ListParagraph"/>
        <w:numPr>
          <w:ilvl w:val="0"/>
          <w:numId w:val="16"/>
        </w:numPr>
        <w:spacing w:after="200" w:line="276" w:lineRule="auto"/>
        <w:ind w:left="2070"/>
        <w:rPr>
          <w:rFonts w:cs="Arial"/>
          <w:color w:val="FF0000"/>
        </w:rPr>
      </w:pPr>
      <w:r w:rsidRPr="00F64CBE">
        <w:rPr>
          <w:rFonts w:cs="Arial"/>
          <w:color w:val="FF0000"/>
        </w:rPr>
        <w:t>The Contractor must notify referring staff of vacancies or no vacancies daily.</w:t>
      </w:r>
    </w:p>
    <w:p w14:paraId="32086408" w14:textId="77777777" w:rsidR="004C3076" w:rsidRPr="00045E4B" w:rsidRDefault="004C3076" w:rsidP="004C3076">
      <w:pPr>
        <w:pStyle w:val="ListParagraph"/>
        <w:numPr>
          <w:ilvl w:val="0"/>
          <w:numId w:val="16"/>
        </w:numPr>
        <w:spacing w:after="200" w:line="276" w:lineRule="auto"/>
        <w:ind w:left="2070"/>
        <w:rPr>
          <w:rFonts w:cs="Arial"/>
        </w:rPr>
      </w:pPr>
      <w:r w:rsidRPr="00045E4B">
        <w:rPr>
          <w:rFonts w:cs="Arial"/>
        </w:rPr>
        <w:t>The Contractor must accept referrals on a first-come first-served, space-available basis.</w:t>
      </w:r>
    </w:p>
    <w:p w14:paraId="06F25A9B" w14:textId="77777777" w:rsidR="004C3076" w:rsidRPr="00045E4B" w:rsidRDefault="004C3076" w:rsidP="004C3076">
      <w:pPr>
        <w:pStyle w:val="ListParagraph"/>
        <w:ind w:left="2070" w:hanging="360"/>
        <w:rPr>
          <w:rFonts w:eastAsia="Times New Roman" w:cs="Arial"/>
          <w:spacing w:val="-6"/>
        </w:rPr>
      </w:pPr>
      <w:bookmarkStart w:id="5" w:name="_Hlk70947443"/>
      <w:r w:rsidRPr="00045E4B">
        <w:rPr>
          <w:rFonts w:cs="Arial"/>
        </w:rPr>
        <w:t>5</w:t>
      </w:r>
      <w:r>
        <w:rPr>
          <w:rFonts w:cs="Arial"/>
        </w:rPr>
        <w:t xml:space="preserve">   </w:t>
      </w:r>
      <w:r w:rsidRPr="00045E4B">
        <w:rPr>
          <w:rFonts w:cs="Arial"/>
        </w:rPr>
        <w:t xml:space="preserve">  </w:t>
      </w:r>
      <w:r w:rsidRPr="00877216">
        <w:rPr>
          <w:rFonts w:cs="Arial"/>
        </w:rPr>
        <w:t>The Contractor must submit the completed referral form (</w:t>
      </w:r>
      <w:r w:rsidRPr="00877216">
        <w:rPr>
          <w:rFonts w:cs="Arial"/>
          <w:color w:val="FF0000"/>
        </w:rPr>
        <w:t xml:space="preserve">MDHHS 6039) </w:t>
      </w:r>
      <w:r w:rsidRPr="00877216">
        <w:rPr>
          <w:rFonts w:cs="Arial"/>
        </w:rPr>
        <w:t xml:space="preserve">to the referring working within </w:t>
      </w:r>
      <w:r w:rsidRPr="00877216">
        <w:rPr>
          <w:rFonts w:cs="Arial"/>
          <w:color w:val="FF0000"/>
        </w:rPr>
        <w:t xml:space="preserve">four calendar days </w:t>
      </w:r>
      <w:r w:rsidRPr="00877216">
        <w:rPr>
          <w:rFonts w:cs="Arial"/>
        </w:rPr>
        <w:t xml:space="preserve">of the date of the referral for approval and signature. </w:t>
      </w:r>
    </w:p>
    <w:bookmarkEnd w:id="5"/>
    <w:p w14:paraId="1A8A9BAA" w14:textId="77777777" w:rsidR="004C3076" w:rsidRPr="00045E4B" w:rsidRDefault="004C3076" w:rsidP="004C3076">
      <w:pPr>
        <w:pStyle w:val="A0"/>
        <w:ind w:left="1915" w:hanging="475"/>
        <w:rPr>
          <w:rFonts w:asciiTheme="minorHAnsi" w:hAnsiTheme="minorHAnsi"/>
          <w:sz w:val="22"/>
          <w:szCs w:val="22"/>
        </w:rPr>
      </w:pPr>
      <w:r>
        <w:rPr>
          <w:rFonts w:asciiTheme="minorHAnsi" w:hAnsiTheme="minorHAnsi"/>
          <w:sz w:val="22"/>
          <w:szCs w:val="22"/>
        </w:rPr>
        <w:t xml:space="preserve"> </w:t>
      </w:r>
      <w:r w:rsidRPr="00045E4B">
        <w:rPr>
          <w:rFonts w:asciiTheme="minorHAnsi" w:hAnsiTheme="minorHAnsi"/>
          <w:sz w:val="22"/>
          <w:szCs w:val="22"/>
        </w:rPr>
        <w:t>b.</w:t>
      </w:r>
      <w:r>
        <w:t xml:space="preserve">   </w:t>
      </w:r>
      <w:r w:rsidRPr="00045E4B">
        <w:rPr>
          <w:rFonts w:asciiTheme="minorHAnsi" w:hAnsiTheme="minorHAnsi"/>
          <w:sz w:val="22"/>
          <w:szCs w:val="22"/>
        </w:rPr>
        <w:t>Once a Referral is Accepted:</w:t>
      </w:r>
    </w:p>
    <w:p w14:paraId="52829ACE" w14:textId="77777777" w:rsidR="004C3076" w:rsidRPr="00045E4B" w:rsidRDefault="004C3076" w:rsidP="004C3076">
      <w:pPr>
        <w:pStyle w:val="A0"/>
        <w:ind w:left="1728" w:hanging="468"/>
        <w:rPr>
          <w:rFonts w:asciiTheme="minorHAnsi" w:hAnsiTheme="minorHAnsi"/>
          <w:sz w:val="22"/>
          <w:szCs w:val="22"/>
        </w:rPr>
      </w:pPr>
    </w:p>
    <w:p w14:paraId="7779A6B3" w14:textId="77777777" w:rsidR="004C3076" w:rsidRPr="00045E4B" w:rsidRDefault="004C3076" w:rsidP="004C3076">
      <w:pPr>
        <w:pStyle w:val="A0"/>
        <w:numPr>
          <w:ilvl w:val="1"/>
          <w:numId w:val="17"/>
        </w:numPr>
        <w:tabs>
          <w:tab w:val="clear" w:pos="5184"/>
        </w:tabs>
        <w:ind w:left="2070"/>
        <w:rPr>
          <w:rFonts w:asciiTheme="minorHAnsi" w:hAnsiTheme="minorHAnsi"/>
          <w:sz w:val="22"/>
          <w:szCs w:val="22"/>
        </w:rPr>
      </w:pPr>
      <w:r w:rsidRPr="00045E4B">
        <w:rPr>
          <w:rFonts w:asciiTheme="minorHAnsi" w:hAnsiTheme="minorHAnsi"/>
          <w:sz w:val="22"/>
          <w:szCs w:val="22"/>
        </w:rPr>
        <w:t xml:space="preserve">The Contractor must meet with the client face-to-face within </w:t>
      </w:r>
      <w:r w:rsidRPr="00877216">
        <w:rPr>
          <w:rFonts w:asciiTheme="minorHAnsi" w:hAnsiTheme="minorHAnsi"/>
          <w:color w:val="FF0000"/>
          <w:sz w:val="22"/>
          <w:szCs w:val="22"/>
        </w:rPr>
        <w:t xml:space="preserve">three calendar days </w:t>
      </w:r>
      <w:r w:rsidRPr="00045E4B">
        <w:rPr>
          <w:rFonts w:asciiTheme="minorHAnsi" w:hAnsiTheme="minorHAnsi"/>
          <w:sz w:val="22"/>
          <w:szCs w:val="22"/>
        </w:rPr>
        <w:t>of accepting a referral.</w:t>
      </w:r>
    </w:p>
    <w:p w14:paraId="10FD2761" w14:textId="77777777" w:rsidR="004C3076" w:rsidRPr="00045E4B" w:rsidRDefault="004C3076" w:rsidP="004C3076">
      <w:pPr>
        <w:pStyle w:val="A0"/>
        <w:numPr>
          <w:ilvl w:val="1"/>
          <w:numId w:val="17"/>
        </w:numPr>
        <w:tabs>
          <w:tab w:val="clear" w:pos="5184"/>
          <w:tab w:val="left" w:pos="2880"/>
        </w:tabs>
        <w:ind w:left="2070"/>
        <w:rPr>
          <w:rFonts w:asciiTheme="minorHAnsi" w:hAnsiTheme="minorHAnsi"/>
          <w:sz w:val="22"/>
          <w:szCs w:val="22"/>
        </w:rPr>
      </w:pPr>
      <w:r w:rsidRPr="00045E4B">
        <w:rPr>
          <w:rFonts w:asciiTheme="minorHAnsi" w:hAnsiTheme="minorHAnsi"/>
          <w:sz w:val="22"/>
          <w:szCs w:val="22"/>
        </w:rPr>
        <w:t xml:space="preserve">The Contractor must attempt to </w:t>
      </w:r>
      <w:proofErr w:type="gramStart"/>
      <w:r w:rsidRPr="00045E4B">
        <w:rPr>
          <w:rFonts w:asciiTheme="minorHAnsi" w:hAnsiTheme="minorHAnsi"/>
          <w:sz w:val="22"/>
          <w:szCs w:val="22"/>
        </w:rPr>
        <w:t>make contact with</w:t>
      </w:r>
      <w:proofErr w:type="gramEnd"/>
      <w:r w:rsidRPr="00045E4B">
        <w:rPr>
          <w:rFonts w:asciiTheme="minorHAnsi" w:hAnsiTheme="minorHAnsi"/>
          <w:sz w:val="22"/>
          <w:szCs w:val="22"/>
        </w:rPr>
        <w:t xml:space="preserve"> the client in the following ways, at a minimum, in the </w:t>
      </w:r>
      <w:r w:rsidRPr="00895F0D">
        <w:rPr>
          <w:rFonts w:asciiTheme="minorHAnsi" w:hAnsiTheme="minorHAnsi"/>
          <w:color w:val="FF0000"/>
          <w:sz w:val="22"/>
          <w:szCs w:val="22"/>
        </w:rPr>
        <w:t xml:space="preserve">three calendar days </w:t>
      </w:r>
      <w:r w:rsidRPr="00045E4B">
        <w:rPr>
          <w:rFonts w:asciiTheme="minorHAnsi" w:hAnsiTheme="minorHAnsi"/>
          <w:sz w:val="22"/>
          <w:szCs w:val="22"/>
        </w:rPr>
        <w:t>following the referral, until contact is successful:</w:t>
      </w:r>
    </w:p>
    <w:p w14:paraId="5ADC5B93" w14:textId="77777777" w:rsidR="004C3076" w:rsidRPr="00045E4B" w:rsidRDefault="004C3076" w:rsidP="004C3076">
      <w:pPr>
        <w:pStyle w:val="A0"/>
        <w:tabs>
          <w:tab w:val="clear" w:pos="5184"/>
          <w:tab w:val="left" w:pos="2880"/>
        </w:tabs>
        <w:ind w:left="2070" w:firstLine="0"/>
        <w:rPr>
          <w:rFonts w:asciiTheme="minorHAnsi" w:hAnsiTheme="minorHAnsi"/>
          <w:sz w:val="22"/>
          <w:szCs w:val="22"/>
        </w:rPr>
      </w:pPr>
    </w:p>
    <w:p w14:paraId="52B1FE1A" w14:textId="77777777" w:rsidR="004C3076" w:rsidRPr="00045E4B"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Phone calls each day.</w:t>
      </w:r>
    </w:p>
    <w:p w14:paraId="116E1446" w14:textId="77777777" w:rsidR="004C3076" w:rsidRPr="00045E4B"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Visit to family home.</w:t>
      </w:r>
    </w:p>
    <w:p w14:paraId="470C7953" w14:textId="77777777" w:rsidR="004C3076"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Call &amp; email to Referring Worker by the end of day two.</w:t>
      </w:r>
      <w:r>
        <w:rPr>
          <w:rFonts w:asciiTheme="minorHAnsi" w:hAnsiTheme="minorHAnsi"/>
          <w:sz w:val="22"/>
          <w:szCs w:val="22"/>
        </w:rPr>
        <w:t xml:space="preserve"> </w:t>
      </w:r>
    </w:p>
    <w:p w14:paraId="44975253" w14:textId="77777777" w:rsidR="004C3076" w:rsidRPr="005A0332" w:rsidRDefault="004C3076" w:rsidP="004C3076">
      <w:pPr>
        <w:pStyle w:val="A0"/>
        <w:numPr>
          <w:ilvl w:val="3"/>
          <w:numId w:val="18"/>
        </w:numPr>
        <w:tabs>
          <w:tab w:val="clear" w:pos="5184"/>
        </w:tabs>
        <w:ind w:left="2430" w:hanging="270"/>
        <w:rPr>
          <w:rFonts w:asciiTheme="minorHAnsi" w:hAnsiTheme="minorHAnsi"/>
          <w:sz w:val="22"/>
          <w:szCs w:val="22"/>
        </w:rPr>
      </w:pPr>
      <w:r w:rsidRPr="005A0332">
        <w:rPr>
          <w:rFonts w:asciiTheme="minorHAnsi" w:hAnsiTheme="minorHAnsi"/>
          <w:sz w:val="22"/>
          <w:szCs w:val="22"/>
        </w:rPr>
        <w:t>Call &amp; email to Referring Worker</w:t>
      </w:r>
      <w:r>
        <w:rPr>
          <w:rFonts w:asciiTheme="minorHAnsi" w:hAnsiTheme="minorHAnsi"/>
          <w:sz w:val="22"/>
          <w:szCs w:val="22"/>
        </w:rPr>
        <w:t>s</w:t>
      </w:r>
      <w:r w:rsidRPr="005A0332">
        <w:rPr>
          <w:rFonts w:asciiTheme="minorHAnsi" w:hAnsiTheme="minorHAnsi"/>
          <w:sz w:val="22"/>
          <w:szCs w:val="22"/>
        </w:rPr>
        <w:t xml:space="preserve"> Supervisor if Referring Worker </w:t>
      </w:r>
      <w:r>
        <w:rPr>
          <w:rFonts w:asciiTheme="minorHAnsi" w:hAnsiTheme="minorHAnsi"/>
          <w:sz w:val="22"/>
          <w:szCs w:val="22"/>
        </w:rPr>
        <w:t xml:space="preserve">is </w:t>
      </w:r>
      <w:r w:rsidRPr="005A0332">
        <w:rPr>
          <w:rFonts w:asciiTheme="minorHAnsi" w:hAnsiTheme="minorHAnsi"/>
          <w:sz w:val="22"/>
          <w:szCs w:val="22"/>
        </w:rPr>
        <w:t>not responsive.</w:t>
      </w:r>
    </w:p>
    <w:p w14:paraId="7C3E0693" w14:textId="77777777" w:rsidR="004C3076" w:rsidRPr="00045E4B" w:rsidRDefault="004C3076" w:rsidP="004C3076">
      <w:pPr>
        <w:pStyle w:val="A0"/>
        <w:tabs>
          <w:tab w:val="clear" w:pos="5184"/>
        </w:tabs>
        <w:ind w:left="2430" w:firstLine="0"/>
        <w:jc w:val="left"/>
        <w:rPr>
          <w:rFonts w:asciiTheme="minorHAnsi" w:hAnsiTheme="minorHAnsi"/>
          <w:sz w:val="22"/>
          <w:szCs w:val="22"/>
        </w:rPr>
      </w:pPr>
    </w:p>
    <w:p w14:paraId="728F4018" w14:textId="77777777" w:rsidR="004C3076" w:rsidRPr="00895F0D" w:rsidRDefault="004C3076" w:rsidP="004C3076">
      <w:pPr>
        <w:pStyle w:val="A0"/>
        <w:ind w:left="2074" w:hanging="360"/>
        <w:rPr>
          <w:rFonts w:asciiTheme="minorHAnsi" w:hAnsiTheme="minorHAnsi"/>
          <w:color w:val="FF0000"/>
          <w:sz w:val="22"/>
          <w:szCs w:val="22"/>
        </w:rPr>
      </w:pPr>
      <w:r w:rsidRPr="00045E4B">
        <w:rPr>
          <w:rFonts w:asciiTheme="minorHAnsi" w:hAnsiTheme="minorHAnsi"/>
          <w:sz w:val="22"/>
          <w:szCs w:val="22"/>
        </w:rPr>
        <w:t>3</w:t>
      </w:r>
      <w:r>
        <w:rPr>
          <w:rFonts w:asciiTheme="minorHAnsi" w:hAnsiTheme="minorHAnsi"/>
          <w:sz w:val="22"/>
          <w:szCs w:val="22"/>
        </w:rPr>
        <w:t>.</w:t>
      </w:r>
      <w:r w:rsidRPr="00045E4B">
        <w:rPr>
          <w:rFonts w:asciiTheme="minorHAnsi" w:hAnsiTheme="minorHAnsi"/>
          <w:sz w:val="22"/>
          <w:szCs w:val="22"/>
        </w:rPr>
        <w:t xml:space="preserve">  </w:t>
      </w:r>
      <w:r>
        <w:rPr>
          <w:rFonts w:asciiTheme="minorHAnsi" w:hAnsiTheme="minorHAnsi"/>
          <w:sz w:val="22"/>
          <w:szCs w:val="22"/>
        </w:rPr>
        <w:t xml:space="preserve">   </w:t>
      </w:r>
      <w:r w:rsidRPr="005C4DBE">
        <w:rPr>
          <w:rFonts w:asciiTheme="minorHAnsi" w:hAnsiTheme="minorHAnsi"/>
          <w:sz w:val="22"/>
          <w:szCs w:val="22"/>
        </w:rPr>
        <w:t xml:space="preserve">If the FTBS worker is not able to meet with the family within </w:t>
      </w:r>
      <w:r w:rsidRPr="00895F0D">
        <w:rPr>
          <w:rFonts w:asciiTheme="minorHAnsi" w:hAnsiTheme="minorHAnsi"/>
          <w:color w:val="FF0000"/>
          <w:sz w:val="22"/>
          <w:szCs w:val="22"/>
        </w:rPr>
        <w:t xml:space="preserve">three calendar days </w:t>
      </w:r>
      <w:r w:rsidRPr="005C4DBE">
        <w:rPr>
          <w:rFonts w:asciiTheme="minorHAnsi" w:hAnsiTheme="minorHAnsi"/>
          <w:sz w:val="22"/>
          <w:szCs w:val="22"/>
        </w:rPr>
        <w:t xml:space="preserve">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must be provided. </w:t>
      </w:r>
      <w:r w:rsidRPr="00895F0D">
        <w:rPr>
          <w:rFonts w:asciiTheme="minorHAnsi" w:hAnsiTheme="minorHAnsi"/>
          <w:color w:val="FF0000"/>
          <w:sz w:val="22"/>
          <w:szCs w:val="22"/>
        </w:rPr>
        <w:t>Family Preservation Program Office Specialists are available for consultation on questions regarding a withdrawal. Cases that terminate within seven calendar days of the referral may be considered withdrawn.</w:t>
      </w:r>
    </w:p>
    <w:p w14:paraId="64A24290" w14:textId="77777777" w:rsidR="00A6757D" w:rsidRDefault="00A6757D" w:rsidP="004C3076">
      <w:pPr>
        <w:rPr>
          <w:sz w:val="24"/>
          <w:szCs w:val="24"/>
        </w:rPr>
      </w:pPr>
    </w:p>
    <w:p w14:paraId="09327DDA" w14:textId="77777777" w:rsidR="00AD7094" w:rsidRPr="00236D2F" w:rsidRDefault="00AD7094" w:rsidP="00AD7094">
      <w:pPr>
        <w:pStyle w:val="A0"/>
        <w:numPr>
          <w:ilvl w:val="0"/>
          <w:numId w:val="5"/>
        </w:numPr>
        <w:tabs>
          <w:tab w:val="clear" w:pos="5184"/>
        </w:tabs>
        <w:spacing w:after="120"/>
        <w:jc w:val="left"/>
        <w:rPr>
          <w:rFonts w:ascii="Aptos" w:hAnsi="Aptos"/>
          <w:b/>
          <w:bCs/>
          <w:sz w:val="22"/>
          <w:szCs w:val="22"/>
        </w:rPr>
      </w:pPr>
      <w:r w:rsidRPr="00236D2F">
        <w:rPr>
          <w:rFonts w:ascii="Aptos" w:hAnsi="Aptos"/>
          <w:b/>
          <w:bCs/>
          <w:sz w:val="22"/>
          <w:szCs w:val="22"/>
        </w:rPr>
        <w:lastRenderedPageBreak/>
        <w:t>Geographic Area</w:t>
      </w:r>
    </w:p>
    <w:p w14:paraId="7112C472" w14:textId="77777777" w:rsidR="00AD7094" w:rsidRPr="00F404EA" w:rsidRDefault="00AD7094" w:rsidP="00AD7094">
      <w:pPr>
        <w:pStyle w:val="A0"/>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Pr>
          <w:rFonts w:ascii="Aptos" w:hAnsi="Aptos"/>
          <w:sz w:val="22"/>
          <w:szCs w:val="22"/>
        </w:rPr>
        <w:t xml:space="preserve">Cass and St. Joseph Counties. </w:t>
      </w:r>
    </w:p>
    <w:p w14:paraId="780748B7" w14:textId="77777777" w:rsidR="00AD7094" w:rsidRPr="00236D2F" w:rsidRDefault="00AD7094" w:rsidP="00AD7094">
      <w:pPr>
        <w:pStyle w:val="A0"/>
        <w:numPr>
          <w:ilvl w:val="0"/>
          <w:numId w:val="5"/>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4A7D85B2" w14:textId="77777777" w:rsidR="00AD7094" w:rsidRPr="00F404EA" w:rsidRDefault="00AD7094" w:rsidP="00AD7094">
      <w:pPr>
        <w:pStyle w:val="A0"/>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4C7EE930" w14:textId="77777777" w:rsidR="00AD7094" w:rsidRPr="0097191D" w:rsidRDefault="00AD7094" w:rsidP="00AD7094">
      <w:pPr>
        <w:pStyle w:val="A0"/>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3BC4A304" w14:textId="77777777" w:rsidR="00AD7094" w:rsidRPr="00F404EA" w:rsidRDefault="00AD7094" w:rsidP="00AD7094">
      <w:pPr>
        <w:pStyle w:val="A0"/>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01AE9C5C" w14:textId="77777777" w:rsidR="00AD7094" w:rsidRPr="00236D2F" w:rsidRDefault="00AD7094" w:rsidP="00AD7094">
      <w:pPr>
        <w:pStyle w:val="A0"/>
        <w:numPr>
          <w:ilvl w:val="0"/>
          <w:numId w:val="5"/>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22B128FA" w14:textId="77777777" w:rsidR="00AD7094" w:rsidRPr="009B6A7E" w:rsidRDefault="00AD7094" w:rsidP="00AD7094">
      <w:pPr>
        <w:pStyle w:val="A0"/>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017DB11B" w14:textId="77777777" w:rsidR="00AD7094" w:rsidRPr="00AF5649" w:rsidRDefault="00AD7094" w:rsidP="00AD7094">
      <w:pPr>
        <w:spacing w:line="240" w:lineRule="auto"/>
        <w:ind w:left="1170"/>
        <w:jc w:val="both"/>
        <w:rPr>
          <w:rFonts w:cs="Arial"/>
          <w:color w:val="000000"/>
        </w:rPr>
      </w:pPr>
      <w:r w:rsidRPr="00AF5649">
        <w:rPr>
          <w:rFonts w:cs="Arial"/>
        </w:rPr>
        <w:t xml:space="preserve">The Contractor must assure that appropriately credentialed or trained staff under its control, including Contractor employees and/or subcontractors, </w:t>
      </w:r>
      <w:r>
        <w:rPr>
          <w:rFonts w:cs="Arial"/>
        </w:rPr>
        <w:t>must</w:t>
      </w:r>
      <w:r w:rsidRPr="00AF5649">
        <w:rPr>
          <w:rFonts w:cs="Arial"/>
        </w:rPr>
        <w:t xml:space="preserve"> perform functions under this Contract.</w:t>
      </w:r>
      <w:r w:rsidRPr="00AF5649">
        <w:rPr>
          <w:rFonts w:cs="Arial"/>
          <w:color w:val="000000"/>
        </w:rPr>
        <w:t xml:space="preserve"> The Contractor </w:t>
      </w:r>
      <w:r>
        <w:rPr>
          <w:rFonts w:cs="Arial"/>
          <w:color w:val="000000"/>
        </w:rPr>
        <w:t>must</w:t>
      </w:r>
      <w:r w:rsidRPr="00AF5649">
        <w:rPr>
          <w:rFonts w:cs="Arial"/>
          <w:color w:val="000000"/>
        </w:rPr>
        <w:t xml:space="preserve"> provide staff sufficient to adequately fulfill the terms of the contract</w:t>
      </w:r>
      <w:r>
        <w:rPr>
          <w:rFonts w:cs="Arial"/>
          <w:color w:val="000000"/>
        </w:rPr>
        <w:t xml:space="preserve"> </w:t>
      </w:r>
      <w:r w:rsidRPr="00AF5649">
        <w:rPr>
          <w:rFonts w:cs="Arial"/>
          <w:color w:val="000000"/>
        </w:rPr>
        <w:t>Standard FTBS Teams:</w:t>
      </w:r>
    </w:p>
    <w:p w14:paraId="4DFFF85A" w14:textId="467223B2" w:rsidR="00AD7094" w:rsidRPr="00C2716E" w:rsidRDefault="003D470A" w:rsidP="00AD7094">
      <w:pPr>
        <w:pStyle w:val="A0"/>
        <w:ind w:left="1350" w:hanging="184"/>
        <w:rPr>
          <w:rFonts w:asciiTheme="minorHAnsi" w:hAnsiTheme="minorHAnsi" w:cs="Arial"/>
          <w:color w:val="FF0000"/>
          <w:sz w:val="22"/>
          <w:szCs w:val="22"/>
        </w:rPr>
      </w:pPr>
      <w:r>
        <w:rPr>
          <w:rFonts w:asciiTheme="minorHAnsi" w:hAnsiTheme="minorHAnsi" w:cs="Arial"/>
          <w:color w:val="000000"/>
          <w:sz w:val="22"/>
          <w:szCs w:val="22"/>
        </w:rPr>
        <w:tab/>
      </w:r>
      <w:r w:rsidR="00AD7094" w:rsidRPr="00442560">
        <w:rPr>
          <w:rFonts w:asciiTheme="minorHAnsi" w:hAnsiTheme="minorHAnsi" w:cs="Arial"/>
          <w:color w:val="000000"/>
          <w:sz w:val="22"/>
          <w:szCs w:val="22"/>
        </w:rPr>
        <w:t xml:space="preserve">A standard full team is defined as: one part-time Program Manager (0.2-.25 FTE), one full-time Supervisor (1 FTE), and four full-time FTBS Workers (4 FTE). </w:t>
      </w:r>
      <w:r w:rsidR="00AD7094" w:rsidRPr="00442560">
        <w:rPr>
          <w:rFonts w:asciiTheme="minorHAnsi" w:hAnsiTheme="minorHAnsi" w:cs="Arial"/>
          <w:sz w:val="22"/>
          <w:szCs w:val="22"/>
        </w:rPr>
        <w:t xml:space="preserve">The Contractor must maintain a supervisory/direct service worker ratio of one supervisor to four FTBS Direct Workers, pro-rated for partial or multiple teams. Each full-time supervisor with a team of four must carry a minimum caseload of two families per year. Part-time staff </w:t>
      </w:r>
      <w:proofErr w:type="gramStart"/>
      <w:r w:rsidR="00AD7094" w:rsidRPr="00442560">
        <w:rPr>
          <w:rFonts w:asciiTheme="minorHAnsi" w:hAnsiTheme="minorHAnsi" w:cs="Arial"/>
          <w:sz w:val="22"/>
          <w:szCs w:val="22"/>
        </w:rPr>
        <w:t>is</w:t>
      </w:r>
      <w:proofErr w:type="gramEnd"/>
      <w:r w:rsidR="00AD7094" w:rsidRPr="00442560">
        <w:rPr>
          <w:rFonts w:asciiTheme="minorHAnsi" w:hAnsiTheme="minorHAnsi" w:cs="Arial"/>
          <w:sz w:val="22"/>
          <w:szCs w:val="22"/>
        </w:rPr>
        <w:t xml:space="preserve"> only allowed in circumstances where the staff is 0.5 FTE designated as a </w:t>
      </w:r>
      <w:proofErr w:type="gramStart"/>
      <w:r w:rsidR="00AD7094" w:rsidRPr="00442560">
        <w:rPr>
          <w:rFonts w:asciiTheme="minorHAnsi" w:hAnsiTheme="minorHAnsi" w:cs="Arial"/>
          <w:sz w:val="22"/>
          <w:szCs w:val="22"/>
        </w:rPr>
        <w:t>Supervisor</w:t>
      </w:r>
      <w:proofErr w:type="gramEnd"/>
      <w:r w:rsidR="00AD7094" w:rsidRPr="00442560">
        <w:rPr>
          <w:rFonts w:asciiTheme="minorHAnsi" w:hAnsiTheme="minorHAnsi" w:cs="Arial"/>
          <w:sz w:val="22"/>
          <w:szCs w:val="22"/>
        </w:rPr>
        <w:t xml:space="preserve"> and 0.5 FTE designated as a FTBS Worker. A part time supervisor/worker must carry a percentage of a Direct Worker caseload and percentage of a supervisor load. Each full-time FTBS Direct Worker may be assigned a caseload of up to six (6) families at a time and must carry an average of eighteen (18) cases per year. </w:t>
      </w:r>
      <w:r w:rsidR="00AD7094" w:rsidRPr="00C2716E">
        <w:rPr>
          <w:rFonts w:asciiTheme="minorHAnsi" w:hAnsiTheme="minorHAnsi" w:cs="Arial"/>
          <w:color w:val="FF0000"/>
          <w:sz w:val="22"/>
          <w:szCs w:val="22"/>
        </w:rPr>
        <w:t>Exceptions to the full-time caseload must be discussed with the DHHS Family Preservation Program Office.</w:t>
      </w:r>
    </w:p>
    <w:p w14:paraId="6FE78097" w14:textId="77777777" w:rsidR="00AD7094" w:rsidRPr="00442560" w:rsidRDefault="00AD7094" w:rsidP="00AD7094">
      <w:pPr>
        <w:pStyle w:val="A0"/>
        <w:ind w:left="1080" w:firstLine="0"/>
        <w:rPr>
          <w:rFonts w:asciiTheme="minorHAnsi" w:hAnsiTheme="minorHAnsi" w:cs="Arial"/>
          <w:sz w:val="22"/>
          <w:szCs w:val="22"/>
        </w:rPr>
      </w:pPr>
    </w:p>
    <w:p w14:paraId="1F3D1BBD" w14:textId="060B1897" w:rsidR="00AD7094" w:rsidRPr="00AF5649" w:rsidRDefault="003D470A" w:rsidP="00AD7094">
      <w:pPr>
        <w:pStyle w:val="a"/>
        <w:tabs>
          <w:tab w:val="left" w:pos="720"/>
          <w:tab w:val="left" w:pos="1440"/>
          <w:tab w:val="left" w:pos="720"/>
          <w:tab w:val="left" w:pos="1440"/>
        </w:tabs>
        <w:spacing w:line="259" w:lineRule="atLeast"/>
        <w:ind w:left="1008" w:firstLine="252"/>
        <w:rPr>
          <w:rFonts w:asciiTheme="minorHAnsi" w:hAnsiTheme="minorHAnsi" w:cs="Arial"/>
          <w:spacing w:val="0"/>
          <w:sz w:val="22"/>
          <w:szCs w:val="22"/>
        </w:rPr>
      </w:pPr>
      <w:r>
        <w:rPr>
          <w:rFonts w:asciiTheme="minorHAnsi" w:hAnsiTheme="minorHAnsi" w:cs="Arial"/>
          <w:spacing w:val="0"/>
          <w:sz w:val="22"/>
          <w:szCs w:val="22"/>
        </w:rPr>
        <w:t>1</w:t>
      </w:r>
      <w:r w:rsidR="00AD7094">
        <w:rPr>
          <w:rFonts w:asciiTheme="minorHAnsi" w:hAnsiTheme="minorHAnsi" w:cs="Arial"/>
          <w:spacing w:val="0"/>
          <w:sz w:val="22"/>
          <w:szCs w:val="22"/>
        </w:rPr>
        <w:t>)</w:t>
      </w:r>
      <w:r w:rsidR="00AD7094" w:rsidRPr="00AF5649">
        <w:rPr>
          <w:rFonts w:asciiTheme="minorHAnsi" w:hAnsiTheme="minorHAnsi" w:cs="Arial"/>
          <w:spacing w:val="0"/>
          <w:sz w:val="22"/>
          <w:szCs w:val="22"/>
        </w:rPr>
        <w:t xml:space="preserve"> Contingent Staff Requirements:</w:t>
      </w:r>
    </w:p>
    <w:p w14:paraId="065DF74F" w14:textId="77777777" w:rsidR="00AD7094" w:rsidRPr="00AF5649" w:rsidRDefault="00AD7094" w:rsidP="00AD7094">
      <w:pPr>
        <w:pStyle w:val="a"/>
        <w:tabs>
          <w:tab w:val="left" w:pos="720"/>
          <w:tab w:val="left" w:pos="1440"/>
          <w:tab w:val="left" w:pos="720"/>
          <w:tab w:val="left" w:pos="1440"/>
        </w:tabs>
        <w:spacing w:line="259" w:lineRule="atLeast"/>
        <w:ind w:left="1530" w:firstLine="0"/>
        <w:rPr>
          <w:rFonts w:asciiTheme="minorHAnsi" w:hAnsiTheme="minorHAnsi" w:cs="Arial"/>
          <w:spacing w:val="0"/>
          <w:sz w:val="22"/>
          <w:szCs w:val="22"/>
        </w:rPr>
      </w:pPr>
    </w:p>
    <w:p w14:paraId="5DE5366A" w14:textId="77777777" w:rsidR="00AD7094" w:rsidRPr="00AF5649" w:rsidRDefault="00AD7094" w:rsidP="00AD7094">
      <w:pPr>
        <w:pStyle w:val="LetterText12pt"/>
        <w:spacing w:line="240" w:lineRule="auto"/>
        <w:ind w:left="1440"/>
        <w:rPr>
          <w:rFonts w:asciiTheme="minorHAnsi" w:hAnsiTheme="minorHAnsi" w:cs="Arial"/>
          <w:color w:val="000000"/>
          <w:sz w:val="22"/>
          <w:szCs w:val="22"/>
        </w:rPr>
      </w:pPr>
      <w:r w:rsidRPr="00AF5649">
        <w:rPr>
          <w:rFonts w:asciiTheme="minorHAnsi" w:hAnsiTheme="minorHAnsi" w:cs="Arial"/>
          <w:color w:val="000000"/>
          <w:sz w:val="22"/>
          <w:szCs w:val="22"/>
        </w:rPr>
        <w:t xml:space="preserve">Staff that work in other family preservation programs can fill in as contingent FTBS Direct Workers under the following conditions: </w:t>
      </w:r>
    </w:p>
    <w:p w14:paraId="3D655A7F" w14:textId="77777777" w:rsidR="00AD7094" w:rsidRPr="00AF5649" w:rsidRDefault="00AD7094" w:rsidP="00AD7094">
      <w:pPr>
        <w:pStyle w:val="LetterText12pt"/>
        <w:spacing w:line="240" w:lineRule="auto"/>
        <w:ind w:left="1530"/>
        <w:rPr>
          <w:rFonts w:asciiTheme="minorHAnsi" w:hAnsiTheme="minorHAnsi" w:cs="Arial"/>
          <w:color w:val="FF0000"/>
          <w:sz w:val="22"/>
          <w:szCs w:val="22"/>
        </w:rPr>
      </w:pPr>
    </w:p>
    <w:p w14:paraId="744D99BE"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must have completed Core training and have 1-year experience in family preservation programs.</w:t>
      </w:r>
    </w:p>
    <w:p w14:paraId="60100588"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person must attend weekly team meetings when they are carrying a case. Additionally, they must attend at least 1 team meeting per month when they are not carrying a case.</w:t>
      </w:r>
    </w:p>
    <w:p w14:paraId="61B127D1"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Any case being served by a contingent staff person must have a documented 24/7 coverage plan.</w:t>
      </w:r>
    </w:p>
    <w:p w14:paraId="64516EF7" w14:textId="77777777" w:rsidR="00AD7094"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The supervisor must meet with any family that is being served by a contingent staff person within the first 14 days.</w:t>
      </w:r>
    </w:p>
    <w:p w14:paraId="231AE51B" w14:textId="77777777" w:rsidR="00AD7094" w:rsidRPr="004236C8" w:rsidRDefault="00AD7094" w:rsidP="00AD7094">
      <w:pPr>
        <w:pStyle w:val="LetterText12pt"/>
        <w:numPr>
          <w:ilvl w:val="0"/>
          <w:numId w:val="20"/>
        </w:numPr>
        <w:tabs>
          <w:tab w:val="left" w:pos="2160"/>
        </w:tabs>
        <w:spacing w:line="240" w:lineRule="auto"/>
        <w:rPr>
          <w:rFonts w:asciiTheme="minorHAnsi" w:hAnsiTheme="minorHAnsi" w:cs="Arial"/>
          <w:color w:val="FF0000"/>
          <w:sz w:val="22"/>
          <w:szCs w:val="22"/>
        </w:rPr>
      </w:pPr>
      <w:r w:rsidRPr="004236C8">
        <w:rPr>
          <w:rFonts w:asciiTheme="minorHAnsi" w:hAnsiTheme="minorHAnsi" w:cs="Arial"/>
          <w:color w:val="FF0000"/>
          <w:sz w:val="22"/>
          <w:szCs w:val="22"/>
        </w:rPr>
        <w:t>The Family Preservation Program Office Specialist must be informed if/when a contingent staff person is being used, or is being planned to be used, for an extended period (2 months or more).</w:t>
      </w:r>
    </w:p>
    <w:p w14:paraId="59D3FB73" w14:textId="77777777" w:rsidR="00AD7094" w:rsidRPr="004236C8" w:rsidRDefault="00AD7094" w:rsidP="00AD7094">
      <w:pPr>
        <w:pStyle w:val="LetterText12pt"/>
        <w:spacing w:line="240" w:lineRule="auto"/>
        <w:ind w:left="2250"/>
        <w:rPr>
          <w:rFonts w:asciiTheme="minorHAnsi" w:hAnsiTheme="minorHAnsi" w:cs="Arial"/>
          <w:color w:val="FF0000"/>
          <w:sz w:val="22"/>
          <w:szCs w:val="22"/>
        </w:rPr>
      </w:pPr>
    </w:p>
    <w:p w14:paraId="34623EEC" w14:textId="350D15B9" w:rsidR="00AD7094" w:rsidRPr="00DE1451" w:rsidRDefault="003D470A" w:rsidP="00AD7094">
      <w:pPr>
        <w:tabs>
          <w:tab w:val="left" w:pos="720"/>
          <w:tab w:val="left" w:pos="720"/>
          <w:tab w:val="left" w:pos="1440"/>
          <w:tab w:val="left" w:pos="1620"/>
        </w:tabs>
        <w:autoSpaceDE w:val="0"/>
        <w:autoSpaceDN w:val="0"/>
        <w:spacing w:line="259" w:lineRule="atLeast"/>
        <w:ind w:left="1008" w:firstLine="252"/>
        <w:jc w:val="both"/>
        <w:rPr>
          <w:rFonts w:cs="Arial"/>
        </w:rPr>
      </w:pPr>
      <w:r>
        <w:rPr>
          <w:rFonts w:cs="Arial"/>
        </w:rPr>
        <w:t>2</w:t>
      </w:r>
      <w:proofErr w:type="gramStart"/>
      <w:r w:rsidR="00AD7094">
        <w:rPr>
          <w:rFonts w:cs="Arial"/>
        </w:rPr>
        <w:t>)</w:t>
      </w:r>
      <w:r w:rsidR="00AD7094" w:rsidRPr="00DE1451">
        <w:rPr>
          <w:rFonts w:cs="Arial"/>
        </w:rPr>
        <w:t xml:space="preserve">  Qualifications</w:t>
      </w:r>
      <w:proofErr w:type="gramEnd"/>
      <w:r w:rsidR="00AD7094" w:rsidRPr="00DE1451">
        <w:rPr>
          <w:rFonts w:cs="Arial"/>
        </w:rPr>
        <w:t xml:space="preserve"> for each position are as follows:</w:t>
      </w:r>
    </w:p>
    <w:p w14:paraId="3814BCE6" w14:textId="77777777" w:rsidR="00AD7094" w:rsidRPr="009837A8" w:rsidRDefault="00AD7094" w:rsidP="00AD7094">
      <w:pPr>
        <w:numPr>
          <w:ilvl w:val="0"/>
          <w:numId w:val="19"/>
        </w:numPr>
        <w:spacing w:after="0" w:line="240" w:lineRule="auto"/>
        <w:ind w:hanging="274"/>
        <w:rPr>
          <w:rFonts w:ascii="Arial" w:hAnsi="Arial" w:cs="Arial"/>
          <w:strike/>
          <w:color w:val="FF0000"/>
          <w:sz w:val="24"/>
          <w:szCs w:val="24"/>
        </w:rPr>
      </w:pPr>
      <w:r w:rsidRPr="009837A8">
        <w:rPr>
          <w:rFonts w:cs="Arial"/>
          <w:color w:val="FF0000"/>
          <w:u w:val="single"/>
        </w:rPr>
        <w:t>Program Manager:</w:t>
      </w:r>
      <w:r w:rsidRPr="009837A8">
        <w:rPr>
          <w:rFonts w:cs="Arial"/>
          <w:color w:val="FF0000"/>
        </w:rPr>
        <w:t xml:space="preserve"> A bachelor’s degree in any human services field or education with a minimum of two years of supervisory experience in family </w:t>
      </w:r>
      <w:r w:rsidRPr="009837A8">
        <w:rPr>
          <w:rFonts w:cs="Arial"/>
          <w:color w:val="FF0000"/>
        </w:rPr>
        <w:lastRenderedPageBreak/>
        <w:t>preservation, administrative experience, experience working with families with multiple problems.</w:t>
      </w:r>
    </w:p>
    <w:p w14:paraId="0E9FA33E" w14:textId="77777777" w:rsidR="00AD7094" w:rsidRPr="00875A5E" w:rsidRDefault="00AD7094" w:rsidP="00AD7094">
      <w:pPr>
        <w:spacing w:after="0" w:line="240" w:lineRule="auto"/>
        <w:ind w:left="2250"/>
        <w:rPr>
          <w:rFonts w:ascii="Arial" w:hAnsi="Arial" w:cs="Arial"/>
          <w:strike/>
          <w:sz w:val="24"/>
          <w:szCs w:val="24"/>
        </w:rPr>
      </w:pPr>
    </w:p>
    <w:p w14:paraId="1D463347" w14:textId="77777777" w:rsidR="00AD7094" w:rsidRPr="007A1974" w:rsidRDefault="00AD7094" w:rsidP="00AD7094">
      <w:pPr>
        <w:numPr>
          <w:ilvl w:val="0"/>
          <w:numId w:val="19"/>
        </w:numPr>
        <w:spacing w:after="0" w:line="240" w:lineRule="auto"/>
        <w:rPr>
          <w:rFonts w:ascii="Arial" w:hAnsi="Arial" w:cs="Arial"/>
          <w:sz w:val="24"/>
          <w:szCs w:val="24"/>
        </w:rPr>
      </w:pPr>
      <w:r w:rsidRPr="009837A8">
        <w:rPr>
          <w:rFonts w:cs="Arial"/>
          <w:color w:val="FF0000"/>
          <w:u w:val="single"/>
        </w:rPr>
        <w:t>Supervisor:</w:t>
      </w:r>
      <w:r w:rsidRPr="009837A8">
        <w:rPr>
          <w:rFonts w:cs="Arial"/>
          <w:color w:val="FF0000"/>
        </w:rPr>
        <w:t xml:space="preserve"> A bachelor’s degree in any human services field or the field of education. The supervisor must demonstrate experience in, or potential for, providing supervision to staff providing in-home services. Knowledge of child welfare policies and programs, family and individual theories; treatment (intervention and technique) philosophies and strategies of home-based services, as well as knowledge and availability of local resources is necessary</w:t>
      </w:r>
      <w:r w:rsidRPr="007A1974">
        <w:rPr>
          <w:rFonts w:cs="Arial"/>
        </w:rPr>
        <w:t>.</w:t>
      </w:r>
    </w:p>
    <w:p w14:paraId="2929F5A6" w14:textId="77777777" w:rsidR="00AD7094" w:rsidRPr="00875A5E" w:rsidRDefault="00AD7094" w:rsidP="00AD7094">
      <w:pPr>
        <w:spacing w:after="0" w:line="240" w:lineRule="auto"/>
        <w:ind w:left="2250"/>
        <w:rPr>
          <w:rFonts w:ascii="Arial" w:hAnsi="Arial" w:cs="Arial"/>
          <w:sz w:val="24"/>
          <w:szCs w:val="24"/>
        </w:rPr>
      </w:pPr>
    </w:p>
    <w:p w14:paraId="49C1A663" w14:textId="77777777" w:rsidR="00AD7094" w:rsidRPr="009837A8" w:rsidRDefault="00AD7094" w:rsidP="00AD7094">
      <w:pPr>
        <w:numPr>
          <w:ilvl w:val="0"/>
          <w:numId w:val="19"/>
        </w:numPr>
        <w:spacing w:after="0" w:line="240" w:lineRule="auto"/>
        <w:rPr>
          <w:rFonts w:ascii="Arial" w:hAnsi="Arial" w:cs="Arial"/>
          <w:color w:val="FF0000"/>
          <w:sz w:val="24"/>
          <w:szCs w:val="24"/>
        </w:rPr>
      </w:pPr>
      <w:r w:rsidRPr="009837A8">
        <w:rPr>
          <w:rFonts w:cs="Arial"/>
          <w:color w:val="FF0000"/>
          <w:u w:val="single"/>
        </w:rPr>
        <w:t>FTBS Direct Worker</w:t>
      </w:r>
      <w:proofErr w:type="gramStart"/>
      <w:r w:rsidRPr="009837A8">
        <w:rPr>
          <w:rFonts w:cs="Arial"/>
          <w:color w:val="FF0000"/>
          <w:u w:val="single"/>
        </w:rPr>
        <w:t>:</w:t>
      </w:r>
      <w:r w:rsidRPr="009837A8">
        <w:rPr>
          <w:rFonts w:cs="Arial"/>
          <w:color w:val="FF0000"/>
        </w:rPr>
        <w:t xml:space="preserve"> </w:t>
      </w:r>
      <w:r w:rsidRPr="009837A8">
        <w:rPr>
          <w:rFonts w:ascii="Arial" w:hAnsi="Arial" w:cs="Arial"/>
          <w:color w:val="FF0000"/>
          <w:sz w:val="24"/>
          <w:szCs w:val="24"/>
        </w:rPr>
        <w:t xml:space="preserve"> </w:t>
      </w:r>
      <w:r w:rsidRPr="009837A8">
        <w:rPr>
          <w:rFonts w:cs="Arial"/>
          <w:color w:val="FF0000"/>
        </w:rPr>
        <w:t>A</w:t>
      </w:r>
      <w:proofErr w:type="gramEnd"/>
      <w:r w:rsidRPr="009837A8">
        <w:rPr>
          <w:rFonts w:cs="Arial"/>
          <w:color w:val="FF0000"/>
        </w:rPr>
        <w:t xml:space="preserve"> bachelor’s degree in any human services field or </w:t>
      </w:r>
      <w:proofErr w:type="gramStart"/>
      <w:r w:rsidRPr="009837A8">
        <w:rPr>
          <w:rFonts w:cs="Arial"/>
          <w:color w:val="FF0000"/>
        </w:rPr>
        <w:t>the field</w:t>
      </w:r>
      <w:proofErr w:type="gramEnd"/>
      <w:r w:rsidRPr="009837A8">
        <w:rPr>
          <w:rFonts w:cs="Arial"/>
          <w:color w:val="FF0000"/>
        </w:rPr>
        <w:t xml:space="preserve"> of education. If there is no suitable bachelor level candidate, the candidate must have at least two </w:t>
      </w:r>
      <w:proofErr w:type="spellStart"/>
      <w:r w:rsidRPr="009837A8">
        <w:rPr>
          <w:rFonts w:cs="Arial"/>
          <w:color w:val="FF0000"/>
        </w:rPr>
        <w:t>years experience</w:t>
      </w:r>
      <w:proofErr w:type="spellEnd"/>
      <w:r w:rsidRPr="009837A8">
        <w:rPr>
          <w:rFonts w:cs="Arial"/>
          <w:color w:val="FF0000"/>
        </w:rPr>
        <w:t xml:space="preserve"> working with children and/or families and an associate degree or the equivalent in human services or education and be actively working towards a bachelor’s degree in human services or education to be completed within one year of hire.</w:t>
      </w:r>
    </w:p>
    <w:p w14:paraId="25190FF0" w14:textId="77777777" w:rsidR="00AD7094" w:rsidRPr="009837A8" w:rsidRDefault="00AD7094" w:rsidP="00AD7094">
      <w:pPr>
        <w:spacing w:after="0" w:line="240" w:lineRule="auto"/>
        <w:ind w:left="2250"/>
        <w:rPr>
          <w:rFonts w:ascii="Arial" w:hAnsi="Arial" w:cs="Arial"/>
          <w:color w:val="FF0000"/>
          <w:sz w:val="24"/>
          <w:szCs w:val="24"/>
        </w:rPr>
      </w:pPr>
    </w:p>
    <w:p w14:paraId="4D853A36" w14:textId="77777777" w:rsidR="00AD7094" w:rsidRPr="009837A8" w:rsidRDefault="00AD7094" w:rsidP="00AD7094">
      <w:pPr>
        <w:numPr>
          <w:ilvl w:val="0"/>
          <w:numId w:val="19"/>
        </w:numPr>
        <w:spacing w:after="0" w:line="240" w:lineRule="auto"/>
        <w:rPr>
          <w:rFonts w:cs="Arial"/>
          <w:color w:val="FF0000"/>
        </w:rPr>
      </w:pPr>
      <w:r w:rsidRPr="00AF5649">
        <w:rPr>
          <w:rFonts w:cs="Arial"/>
          <w:color w:val="000000"/>
        </w:rPr>
        <w:t xml:space="preserve"> </w:t>
      </w:r>
      <w:r w:rsidRPr="009837A8">
        <w:rPr>
          <w:rFonts w:cs="Arial"/>
          <w:color w:val="FF0000"/>
          <w:u w:val="single"/>
        </w:rPr>
        <w:t>Exceptions:</w:t>
      </w:r>
      <w:r w:rsidRPr="009837A8">
        <w:rPr>
          <w:rFonts w:cs="Arial"/>
          <w:color w:val="FF0000"/>
        </w:rPr>
        <w:t xml:space="preserve"> Degrees or experience that </w:t>
      </w:r>
      <w:proofErr w:type="gramStart"/>
      <w:r w:rsidRPr="009837A8">
        <w:rPr>
          <w:rFonts w:cs="Arial"/>
          <w:color w:val="FF0000"/>
        </w:rPr>
        <w:t>is</w:t>
      </w:r>
      <w:proofErr w:type="gramEnd"/>
      <w:r w:rsidRPr="009837A8">
        <w:rPr>
          <w:rFonts w:cs="Arial"/>
          <w:color w:val="FF0000"/>
        </w:rPr>
        <w:t xml:space="preserve"> different from what is described, for any position who may work directly with families, must be approved by Family Preservation Program Office. </w:t>
      </w:r>
    </w:p>
    <w:p w14:paraId="0B170329" w14:textId="77777777" w:rsidR="00AD7094" w:rsidRPr="00AF5649" w:rsidRDefault="00AD7094" w:rsidP="00AD7094">
      <w:pPr>
        <w:spacing w:after="0" w:line="240" w:lineRule="auto"/>
        <w:ind w:left="2250"/>
        <w:rPr>
          <w:rFonts w:cs="Arial"/>
          <w:color w:val="000000"/>
        </w:rPr>
      </w:pPr>
    </w:p>
    <w:p w14:paraId="0CE0F1B2" w14:textId="76CF5FC6" w:rsidR="00AD7094" w:rsidRPr="00865A84" w:rsidRDefault="003D470A" w:rsidP="00AD7094">
      <w:pPr>
        <w:autoSpaceDE w:val="0"/>
        <w:autoSpaceDN w:val="0"/>
        <w:ind w:left="1008" w:firstLine="252"/>
        <w:jc w:val="both"/>
        <w:rPr>
          <w:rFonts w:cs="Arial"/>
          <w:spacing w:val="-6"/>
        </w:rPr>
      </w:pPr>
      <w:bookmarkStart w:id="6" w:name="_Hlk31282577"/>
      <w:r>
        <w:rPr>
          <w:rFonts w:cs="Arial"/>
          <w:spacing w:val="-6"/>
        </w:rPr>
        <w:t>3</w:t>
      </w:r>
      <w:proofErr w:type="gramStart"/>
      <w:r w:rsidR="00AD7094">
        <w:rPr>
          <w:rFonts w:cs="Arial"/>
          <w:spacing w:val="-6"/>
        </w:rPr>
        <w:t xml:space="preserve">)  </w:t>
      </w:r>
      <w:r w:rsidR="00AD7094" w:rsidRPr="00865A84">
        <w:rPr>
          <w:rFonts w:cs="Arial"/>
          <w:spacing w:val="-6"/>
        </w:rPr>
        <w:t>Training</w:t>
      </w:r>
      <w:proofErr w:type="gramEnd"/>
      <w:r w:rsidR="00AD7094" w:rsidRPr="00865A84">
        <w:rPr>
          <w:rFonts w:cs="Arial"/>
          <w:spacing w:val="-6"/>
        </w:rPr>
        <w:t xml:space="preserve"> Requirements:</w:t>
      </w:r>
    </w:p>
    <w:p w14:paraId="2CA4FD2D" w14:textId="261C9135" w:rsidR="00AD7094" w:rsidRDefault="00AD7094" w:rsidP="00AD7094">
      <w:pPr>
        <w:pStyle w:val="LetterText12pt"/>
        <w:spacing w:line="240" w:lineRule="auto"/>
        <w:ind w:left="1440"/>
        <w:rPr>
          <w:rFonts w:asciiTheme="minorHAnsi" w:hAnsiTheme="minorHAnsi" w:cs="Arial"/>
          <w:spacing w:val="-6"/>
          <w:sz w:val="22"/>
          <w:szCs w:val="22"/>
        </w:rPr>
      </w:pPr>
      <w:bookmarkStart w:id="7" w:name="_Hlk67643086"/>
      <w:bookmarkEnd w:id="6"/>
      <w:r w:rsidRPr="00865A84">
        <w:rPr>
          <w:rFonts w:asciiTheme="minorHAnsi" w:hAnsiTheme="minorHAnsi" w:cs="Arial"/>
          <w:spacing w:val="-6"/>
          <w:sz w:val="22"/>
          <w:szCs w:val="22"/>
        </w:rPr>
        <w:t xml:space="preserve">All FTBS staff are required to participate in initial and ongoing training provided by MDHHS staff or trainers coordinated by MDHHS. At a minimum, all FTBS staff must attend the Family Preservation Core </w:t>
      </w:r>
      <w:proofErr w:type="gramStart"/>
      <w:r w:rsidRPr="00865A84">
        <w:rPr>
          <w:rFonts w:asciiTheme="minorHAnsi" w:hAnsiTheme="minorHAnsi" w:cs="Arial"/>
          <w:spacing w:val="-6"/>
          <w:sz w:val="22"/>
          <w:szCs w:val="22"/>
        </w:rPr>
        <w:t>Training</w:t>
      </w:r>
      <w:proofErr w:type="gramEnd"/>
      <w:r w:rsidRPr="00865A84">
        <w:rPr>
          <w:rFonts w:asciiTheme="minorHAnsi" w:hAnsiTheme="minorHAnsi" w:cs="Arial"/>
          <w:spacing w:val="-6"/>
          <w:sz w:val="22"/>
          <w:szCs w:val="22"/>
        </w:rPr>
        <w:t xml:space="preserve"> within 30 days of hire.  An exception to the 30-day requirement is limited to times when </w:t>
      </w:r>
      <w:proofErr w:type="gramStart"/>
      <w:r w:rsidRPr="00865A84">
        <w:rPr>
          <w:rFonts w:asciiTheme="minorHAnsi" w:hAnsiTheme="minorHAnsi" w:cs="Arial"/>
          <w:spacing w:val="-6"/>
          <w:sz w:val="22"/>
          <w:szCs w:val="22"/>
        </w:rPr>
        <w:t>trainings are</w:t>
      </w:r>
      <w:proofErr w:type="gramEnd"/>
      <w:r w:rsidRPr="00865A84">
        <w:rPr>
          <w:rFonts w:asciiTheme="minorHAnsi" w:hAnsiTheme="minorHAnsi" w:cs="Arial"/>
          <w:spacing w:val="-6"/>
          <w:sz w:val="22"/>
          <w:szCs w:val="22"/>
        </w:rPr>
        <w:t xml:space="preserve"> cancelled or full. New FTBS staff shall not take cases until Family Preservation Core Training (4 days) is completed. I</w:t>
      </w:r>
      <w:bookmarkStart w:id="8" w:name="_Hlk65050726"/>
      <w:r w:rsidRPr="00865A84">
        <w:rPr>
          <w:rFonts w:asciiTheme="minorHAnsi" w:hAnsiTheme="minorHAnsi" w:cs="Arial"/>
          <w:spacing w:val="-6"/>
          <w:sz w:val="22"/>
          <w:szCs w:val="22"/>
        </w:rPr>
        <w:t xml:space="preserve">n addition, the following special topics </w:t>
      </w:r>
      <w:proofErr w:type="gramStart"/>
      <w:r w:rsidRPr="00865A84">
        <w:rPr>
          <w:rFonts w:asciiTheme="minorHAnsi" w:hAnsiTheme="minorHAnsi" w:cs="Arial"/>
          <w:spacing w:val="-6"/>
          <w:sz w:val="22"/>
          <w:szCs w:val="22"/>
        </w:rPr>
        <w:t>trainings</w:t>
      </w:r>
      <w:proofErr w:type="gramEnd"/>
      <w:r w:rsidRPr="00865A84">
        <w:rPr>
          <w:rFonts w:asciiTheme="minorHAnsi" w:hAnsiTheme="minorHAnsi" w:cs="Arial"/>
          <w:spacing w:val="-6"/>
          <w:sz w:val="22"/>
          <w:szCs w:val="22"/>
        </w:rPr>
        <w:t xml:space="preserve"> must be completed within </w:t>
      </w:r>
      <w:r w:rsidR="00B37FB5">
        <w:rPr>
          <w:rFonts w:asciiTheme="minorHAnsi" w:hAnsiTheme="minorHAnsi" w:cs="Arial"/>
          <w:spacing w:val="-6"/>
          <w:sz w:val="22"/>
          <w:szCs w:val="22"/>
        </w:rPr>
        <w:t>six months</w:t>
      </w:r>
      <w:r w:rsidRPr="00865A84">
        <w:rPr>
          <w:rFonts w:asciiTheme="minorHAnsi" w:hAnsiTheme="minorHAnsi" w:cs="Arial"/>
          <w:spacing w:val="-6"/>
          <w:sz w:val="22"/>
          <w:szCs w:val="22"/>
        </w:rPr>
        <w:t xml:space="preserve"> of hire: </w:t>
      </w:r>
    </w:p>
    <w:p w14:paraId="02A1D62A" w14:textId="77777777" w:rsidR="00C5021E" w:rsidRPr="00865A84" w:rsidRDefault="00C5021E" w:rsidP="00AD7094">
      <w:pPr>
        <w:pStyle w:val="LetterText12pt"/>
        <w:spacing w:line="240" w:lineRule="auto"/>
        <w:ind w:left="1440"/>
        <w:rPr>
          <w:rFonts w:asciiTheme="minorHAnsi" w:hAnsiTheme="minorHAnsi" w:cs="Arial"/>
          <w:spacing w:val="-6"/>
          <w:sz w:val="22"/>
          <w:szCs w:val="22"/>
        </w:rPr>
      </w:pPr>
    </w:p>
    <w:p w14:paraId="50917413"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The Family Preservation Service (FPS) Domestic Violence Training</w:t>
      </w:r>
    </w:p>
    <w:p w14:paraId="771ED6BD"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Working with Substance Affected Families training</w:t>
      </w:r>
    </w:p>
    <w:p w14:paraId="752108B1"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bookmarkStart w:id="9" w:name="_Hlk67643123"/>
      <w:r w:rsidRPr="00C5021E">
        <w:rPr>
          <w:rFonts w:cs="Arial"/>
          <w:color w:val="FF0000"/>
          <w:spacing w:val="-6"/>
        </w:rPr>
        <w:t>Mental Health Training</w:t>
      </w:r>
    </w:p>
    <w:bookmarkEnd w:id="9"/>
    <w:p w14:paraId="0F576E35"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Trauma Checklist Training: this training must be completed within the first year of this contract term for existing staff. The Contractor will be responsible for accessing this training through the MDHHS Learning Management System (LMS).</w:t>
      </w:r>
      <w:bookmarkEnd w:id="8"/>
      <w:r w:rsidRPr="00C5021E">
        <w:rPr>
          <w:rFonts w:cs="Arial"/>
          <w:color w:val="FF0000"/>
          <w:spacing w:val="-6"/>
        </w:rPr>
        <w:t xml:space="preserve"> </w:t>
      </w:r>
    </w:p>
    <w:bookmarkEnd w:id="7"/>
    <w:p w14:paraId="10F5052A" w14:textId="77777777" w:rsidR="006748A2" w:rsidRPr="00236D2F" w:rsidRDefault="006748A2" w:rsidP="006748A2">
      <w:pPr>
        <w:pStyle w:val="A0"/>
        <w:numPr>
          <w:ilvl w:val="0"/>
          <w:numId w:val="5"/>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22D3D3B5" w14:textId="77777777" w:rsidR="006748A2" w:rsidRPr="00F404EA" w:rsidRDefault="006748A2" w:rsidP="006748A2">
      <w:pPr>
        <w:pStyle w:val="SERVICE"/>
        <w:tabs>
          <w:tab w:val="clear" w:pos="3225"/>
        </w:tabs>
        <w:spacing w:after="120"/>
        <w:ind w:left="1080" w:firstLine="0"/>
        <w:jc w:val="left"/>
        <w:rPr>
          <w:rFonts w:ascii="Aptos" w:hAnsi="Aptos"/>
          <w:sz w:val="22"/>
          <w:szCs w:val="22"/>
        </w:rPr>
      </w:pPr>
      <w:r w:rsidRPr="00F404EA">
        <w:rPr>
          <w:rFonts w:ascii="Aptos" w:hAnsi="Aptos"/>
          <w:sz w:val="22"/>
          <w:szCs w:val="22"/>
        </w:rPr>
        <w:t xml:space="preserve">Service #1 of 1: </w:t>
      </w:r>
      <w:r>
        <w:rPr>
          <w:rFonts w:ascii="Aptos" w:hAnsi="Aptos"/>
          <w:sz w:val="22"/>
          <w:szCs w:val="22"/>
        </w:rPr>
        <w:t>Families Together Building Solutions</w:t>
      </w:r>
    </w:p>
    <w:p w14:paraId="336D8A1E" w14:textId="77777777" w:rsidR="006748A2" w:rsidRPr="009B6A7E" w:rsidRDefault="006748A2" w:rsidP="006748A2">
      <w:pPr>
        <w:pStyle w:val="ListParagraph"/>
        <w:numPr>
          <w:ilvl w:val="0"/>
          <w:numId w:val="21"/>
        </w:numPr>
        <w:spacing w:after="120" w:line="240" w:lineRule="auto"/>
        <w:rPr>
          <w:rFonts w:ascii="Aptos" w:hAnsi="Aptos" w:cs="Arial"/>
          <w:spacing w:val="-6"/>
        </w:rPr>
      </w:pPr>
      <w:r w:rsidRPr="009B6A7E">
        <w:rPr>
          <w:rFonts w:ascii="Aptos" w:hAnsi="Aptos" w:cs="Arial"/>
          <w:spacing w:val="-6"/>
        </w:rPr>
        <w:t>Activities the Contractor must perform:</w:t>
      </w:r>
    </w:p>
    <w:p w14:paraId="0C585FB1" w14:textId="77777777" w:rsidR="006748A2" w:rsidRPr="00F404EA" w:rsidRDefault="006748A2" w:rsidP="006748A2">
      <w:pPr>
        <w:spacing w:after="120" w:line="240" w:lineRule="auto"/>
        <w:ind w:left="1998" w:hanging="576"/>
        <w:rPr>
          <w:rFonts w:cs="Arial"/>
          <w:spacing w:val="-6"/>
        </w:rPr>
      </w:pPr>
      <w:r w:rsidRPr="00F404EA">
        <w:rPr>
          <w:rFonts w:cs="Arial"/>
          <w:spacing w:val="-6"/>
        </w:rPr>
        <w:t>The Contractor must:</w:t>
      </w:r>
    </w:p>
    <w:p w14:paraId="355BC505"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a.</w:t>
      </w:r>
      <w:r w:rsidRPr="006A32DC">
        <w:rPr>
          <w:rFonts w:asciiTheme="minorHAnsi" w:hAnsiTheme="minorHAnsi"/>
          <w:sz w:val="22"/>
          <w:szCs w:val="22"/>
        </w:rPr>
        <w:tab/>
        <w:t xml:space="preserve">Provide intensive in-home services for 90-days in duration with a possible extension up to 90-days approved by a referring MDHHS or Private Agency Foster Care (PAFC) staff person based on consultation regarding goal progress with the family, workers, </w:t>
      </w:r>
      <w:r w:rsidRPr="006A32DC">
        <w:rPr>
          <w:rFonts w:asciiTheme="minorHAnsi" w:hAnsiTheme="minorHAnsi"/>
          <w:sz w:val="22"/>
          <w:szCs w:val="22"/>
        </w:rPr>
        <w:lastRenderedPageBreak/>
        <w:t xml:space="preserve">supervisor, and referral source. Services </w:t>
      </w:r>
      <w:r>
        <w:rPr>
          <w:rFonts w:asciiTheme="minorHAnsi" w:hAnsiTheme="minorHAnsi"/>
          <w:sz w:val="22"/>
          <w:szCs w:val="22"/>
        </w:rPr>
        <w:t>must</w:t>
      </w:r>
      <w:r w:rsidRPr="006A32DC">
        <w:rPr>
          <w:rFonts w:asciiTheme="minorHAnsi" w:hAnsiTheme="minorHAnsi"/>
          <w:sz w:val="22"/>
          <w:szCs w:val="22"/>
        </w:rPr>
        <w:t xml:space="preserve"> not exceed the maximum total of 180 days.</w:t>
      </w:r>
    </w:p>
    <w:p w14:paraId="1CA221BE" w14:textId="77777777" w:rsidR="006748A2" w:rsidRPr="006A32DC" w:rsidRDefault="006748A2" w:rsidP="006748A2">
      <w:pPr>
        <w:pStyle w:val="a"/>
        <w:ind w:left="1872" w:hanging="360"/>
        <w:rPr>
          <w:rFonts w:asciiTheme="minorHAnsi" w:hAnsiTheme="minorHAnsi"/>
          <w:sz w:val="22"/>
          <w:szCs w:val="22"/>
        </w:rPr>
      </w:pPr>
    </w:p>
    <w:p w14:paraId="12F53019"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b.</w:t>
      </w:r>
      <w:r w:rsidRPr="006A32DC">
        <w:rPr>
          <w:rFonts w:asciiTheme="minorHAnsi" w:hAnsiTheme="minorHAnsi"/>
          <w:sz w:val="22"/>
          <w:szCs w:val="22"/>
        </w:rPr>
        <w:tab/>
        <w:t xml:space="preserve">Make initial face-to-face contact within </w:t>
      </w:r>
      <w:r w:rsidRPr="00A67159">
        <w:rPr>
          <w:rFonts w:asciiTheme="minorHAnsi" w:hAnsiTheme="minorHAnsi"/>
          <w:color w:val="FF0000"/>
          <w:sz w:val="22"/>
          <w:szCs w:val="22"/>
        </w:rPr>
        <w:t xml:space="preserve">three calendar days </w:t>
      </w:r>
      <w:r w:rsidRPr="006A32DC">
        <w:rPr>
          <w:rFonts w:asciiTheme="minorHAnsi" w:hAnsiTheme="minorHAnsi"/>
          <w:sz w:val="22"/>
          <w:szCs w:val="22"/>
        </w:rPr>
        <w:t>of receiving referral information.</w:t>
      </w:r>
    </w:p>
    <w:p w14:paraId="6342D9CA" w14:textId="77777777" w:rsidR="006748A2" w:rsidRPr="006A32DC" w:rsidRDefault="006748A2" w:rsidP="006748A2">
      <w:pPr>
        <w:pStyle w:val="a"/>
        <w:ind w:left="1872" w:hanging="360"/>
        <w:rPr>
          <w:rFonts w:asciiTheme="minorHAnsi" w:hAnsiTheme="minorHAnsi"/>
          <w:sz w:val="22"/>
          <w:szCs w:val="22"/>
        </w:rPr>
      </w:pPr>
    </w:p>
    <w:p w14:paraId="16AA08C1"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c.</w:t>
      </w:r>
      <w:r w:rsidRPr="006A32DC">
        <w:rPr>
          <w:rFonts w:asciiTheme="minorHAnsi" w:hAnsiTheme="minorHAnsi"/>
          <w:sz w:val="22"/>
          <w:szCs w:val="22"/>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141E9CF2" w14:textId="77777777" w:rsidR="006748A2" w:rsidRPr="006A32DC" w:rsidRDefault="006748A2" w:rsidP="006748A2">
      <w:pPr>
        <w:pStyle w:val="a"/>
        <w:ind w:left="1872" w:hanging="360"/>
        <w:rPr>
          <w:rFonts w:asciiTheme="minorHAnsi" w:hAnsiTheme="minorHAnsi"/>
          <w:sz w:val="22"/>
          <w:szCs w:val="22"/>
        </w:rPr>
      </w:pPr>
    </w:p>
    <w:p w14:paraId="7577B8AB"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d.</w:t>
      </w:r>
      <w:r w:rsidRPr="006A32DC">
        <w:rPr>
          <w:rFonts w:asciiTheme="minorHAnsi" w:hAnsiTheme="minorHAnsi"/>
          <w:sz w:val="22"/>
          <w:szCs w:val="22"/>
        </w:rPr>
        <w:tab/>
        <w:t>Complete mandatory MDHHS releases &amp; authorizations.</w:t>
      </w:r>
    </w:p>
    <w:p w14:paraId="0CF46046" w14:textId="77777777" w:rsidR="006748A2" w:rsidRPr="006A32DC" w:rsidRDefault="006748A2" w:rsidP="006748A2">
      <w:pPr>
        <w:pStyle w:val="a"/>
        <w:ind w:left="1872" w:hanging="360"/>
        <w:rPr>
          <w:rFonts w:asciiTheme="minorHAnsi" w:hAnsiTheme="minorHAnsi"/>
          <w:sz w:val="22"/>
          <w:szCs w:val="22"/>
        </w:rPr>
      </w:pPr>
    </w:p>
    <w:p w14:paraId="161E237E"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e.</w:t>
      </w:r>
      <w:r w:rsidRPr="006A32DC">
        <w:rPr>
          <w:rFonts w:asciiTheme="minorHAnsi" w:hAnsiTheme="minorHAnsi"/>
          <w:sz w:val="22"/>
          <w:szCs w:val="22"/>
        </w:rPr>
        <w:tab/>
        <w:t>Interview the family together and each family member individually prior to completion of the service plan.</w:t>
      </w:r>
    </w:p>
    <w:p w14:paraId="1D4445E2" w14:textId="77777777" w:rsidR="006748A2" w:rsidRPr="006A32DC" w:rsidRDefault="006748A2" w:rsidP="006748A2">
      <w:pPr>
        <w:pStyle w:val="a"/>
        <w:ind w:left="1872" w:hanging="360"/>
        <w:rPr>
          <w:rFonts w:asciiTheme="minorHAnsi" w:hAnsiTheme="minorHAnsi"/>
          <w:sz w:val="22"/>
          <w:szCs w:val="22"/>
        </w:rPr>
      </w:pPr>
    </w:p>
    <w:p w14:paraId="5F39AFEA"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f.</w:t>
      </w:r>
      <w:r w:rsidRPr="006A32DC">
        <w:rPr>
          <w:rFonts w:asciiTheme="minorHAnsi" w:hAnsiTheme="minorHAnsi"/>
          <w:sz w:val="22"/>
          <w:szCs w:val="22"/>
        </w:rPr>
        <w:tab/>
      </w:r>
      <w:proofErr w:type="gramStart"/>
      <w:r w:rsidRPr="006A32DC">
        <w:rPr>
          <w:rFonts w:asciiTheme="minorHAnsi" w:hAnsiTheme="minorHAnsi"/>
          <w:sz w:val="22"/>
          <w:szCs w:val="22"/>
        </w:rPr>
        <w:t>Conduct an assessment of</w:t>
      </w:r>
      <w:proofErr w:type="gramEnd"/>
      <w:r w:rsidRPr="006A32DC">
        <w:rPr>
          <w:rFonts w:asciiTheme="minorHAnsi" w:hAnsiTheme="minorHAnsi"/>
          <w:sz w:val="22"/>
          <w:szCs w:val="22"/>
        </w:rPr>
        <w:t xml:space="preserve"> family history to include strengths, needs, and child development, and develop goals in coordination with the family. Regularly update service </w:t>
      </w:r>
      <w:proofErr w:type="gramStart"/>
      <w:r w:rsidRPr="006A32DC">
        <w:rPr>
          <w:rFonts w:asciiTheme="minorHAnsi" w:hAnsiTheme="minorHAnsi"/>
          <w:sz w:val="22"/>
          <w:szCs w:val="22"/>
        </w:rPr>
        <w:t>plan to reflect</w:t>
      </w:r>
      <w:proofErr w:type="gramEnd"/>
      <w:r w:rsidRPr="006A32DC">
        <w:rPr>
          <w:rFonts w:asciiTheme="minorHAnsi" w:hAnsiTheme="minorHAnsi"/>
          <w:sz w:val="22"/>
          <w:szCs w:val="22"/>
        </w:rPr>
        <w:t xml:space="preserve"> changes in the family’s circumstances, needs, and goal progress. </w:t>
      </w:r>
    </w:p>
    <w:p w14:paraId="431E826B" w14:textId="77777777" w:rsidR="006748A2" w:rsidRPr="006A32DC" w:rsidRDefault="006748A2" w:rsidP="006748A2">
      <w:pPr>
        <w:pStyle w:val="a"/>
        <w:ind w:left="1872" w:hanging="360"/>
        <w:rPr>
          <w:rFonts w:asciiTheme="minorHAnsi" w:hAnsiTheme="minorHAnsi"/>
          <w:sz w:val="22"/>
          <w:szCs w:val="22"/>
        </w:rPr>
      </w:pPr>
    </w:p>
    <w:p w14:paraId="047E179E" w14:textId="77777777" w:rsidR="006748A2" w:rsidRPr="00A67159" w:rsidRDefault="006748A2" w:rsidP="006748A2">
      <w:pPr>
        <w:pStyle w:val="a"/>
        <w:ind w:left="1890" w:hanging="360"/>
        <w:rPr>
          <w:rFonts w:asciiTheme="minorHAnsi" w:hAnsiTheme="minorHAnsi"/>
          <w:color w:val="FF0000"/>
          <w:sz w:val="22"/>
          <w:szCs w:val="22"/>
        </w:rPr>
      </w:pPr>
      <w:r>
        <w:rPr>
          <w:rFonts w:asciiTheme="minorHAnsi" w:hAnsiTheme="minorHAnsi"/>
          <w:sz w:val="22"/>
          <w:szCs w:val="22"/>
        </w:rPr>
        <w:t>g.</w:t>
      </w:r>
      <w:r w:rsidRPr="006A32DC">
        <w:rPr>
          <w:rFonts w:asciiTheme="minorHAnsi" w:hAnsiTheme="minorHAnsi"/>
          <w:sz w:val="22"/>
          <w:szCs w:val="22"/>
        </w:rPr>
        <w:t xml:space="preserve">  </w:t>
      </w:r>
      <w:r w:rsidRPr="006A32DC">
        <w:rPr>
          <w:rFonts w:asciiTheme="minorHAnsi" w:hAnsiTheme="minorHAnsi"/>
          <w:sz w:val="22"/>
          <w:szCs w:val="22"/>
        </w:rPr>
        <w:tab/>
      </w:r>
      <w:r w:rsidRPr="00A67159">
        <w:rPr>
          <w:rFonts w:asciiTheme="minorHAnsi" w:hAnsiTheme="minorHAnsi" w:cs="Arial"/>
          <w:snapToGrid w:val="0"/>
          <w:color w:val="FF0000"/>
          <w:sz w:val="22"/>
          <w:szCs w:val="22"/>
        </w:rPr>
        <w:t xml:space="preserve">Submit an Updated Prevention Plan (MDHHS -6058) Report </w:t>
      </w:r>
      <w:r w:rsidRPr="00A67159">
        <w:rPr>
          <w:rFonts w:asciiTheme="minorHAnsi" w:hAnsiTheme="minorHAnsi" w:cs="Arial"/>
          <w:color w:val="FF0000"/>
          <w:sz w:val="22"/>
          <w:szCs w:val="22"/>
        </w:rPr>
        <w:t xml:space="preserve">to the MDHHS referring worker once every thirty days within seven days of completion of the report period. If termination occurs within ten days of the end of the report </w:t>
      </w:r>
      <w:proofErr w:type="gramStart"/>
      <w:r w:rsidRPr="00A67159">
        <w:rPr>
          <w:rFonts w:asciiTheme="minorHAnsi" w:hAnsiTheme="minorHAnsi" w:cs="Arial"/>
          <w:color w:val="FF0000"/>
          <w:sz w:val="22"/>
          <w:szCs w:val="22"/>
        </w:rPr>
        <w:t>period</w:t>
      </w:r>
      <w:proofErr w:type="gramEnd"/>
      <w:r w:rsidRPr="00A67159">
        <w:rPr>
          <w:rFonts w:asciiTheme="minorHAnsi" w:hAnsiTheme="minorHAnsi" w:cs="Arial"/>
          <w:color w:val="FF0000"/>
          <w:sz w:val="22"/>
          <w:szCs w:val="22"/>
        </w:rPr>
        <w:t xml:space="preserve"> a single report can be submitted.</w:t>
      </w:r>
    </w:p>
    <w:p w14:paraId="745CCC95" w14:textId="77777777" w:rsidR="006748A2" w:rsidRPr="006A32DC" w:rsidRDefault="006748A2" w:rsidP="006748A2">
      <w:pPr>
        <w:pStyle w:val="a"/>
        <w:ind w:left="1872" w:hanging="360"/>
        <w:rPr>
          <w:rFonts w:asciiTheme="minorHAnsi" w:hAnsiTheme="minorHAnsi"/>
          <w:sz w:val="22"/>
          <w:szCs w:val="22"/>
        </w:rPr>
      </w:pPr>
    </w:p>
    <w:p w14:paraId="27215536" w14:textId="447F37E7" w:rsidR="006748A2" w:rsidRPr="00DB7010" w:rsidRDefault="006748A2" w:rsidP="006748A2">
      <w:pPr>
        <w:pStyle w:val="a"/>
        <w:ind w:left="1890" w:hanging="360"/>
        <w:rPr>
          <w:rFonts w:asciiTheme="minorHAnsi" w:hAnsiTheme="minorHAnsi"/>
          <w:sz w:val="22"/>
          <w:szCs w:val="22"/>
        </w:rPr>
      </w:pPr>
      <w:r>
        <w:rPr>
          <w:rFonts w:asciiTheme="minorHAnsi" w:hAnsiTheme="minorHAnsi"/>
          <w:sz w:val="22"/>
          <w:szCs w:val="22"/>
        </w:rPr>
        <w:t xml:space="preserve">h.   </w:t>
      </w:r>
      <w:r w:rsidRPr="00A67159">
        <w:rPr>
          <w:rFonts w:asciiTheme="minorHAnsi" w:hAnsiTheme="minorHAnsi"/>
          <w:color w:val="FF0000"/>
          <w:sz w:val="22"/>
          <w:szCs w:val="22"/>
        </w:rPr>
        <w:t xml:space="preserve">Observe and interview parents and children, using skills from Protective Factors Framework® and </w:t>
      </w:r>
      <w:proofErr w:type="gramStart"/>
      <w:r w:rsidRPr="00A67159">
        <w:rPr>
          <w:rFonts w:asciiTheme="minorHAnsi" w:hAnsiTheme="minorHAnsi"/>
          <w:color w:val="FF0000"/>
          <w:sz w:val="22"/>
          <w:szCs w:val="22"/>
        </w:rPr>
        <w:t>document</w:t>
      </w:r>
      <w:proofErr w:type="gramEnd"/>
      <w:r w:rsidRPr="00A67159">
        <w:rPr>
          <w:rFonts w:asciiTheme="minorHAnsi" w:hAnsiTheme="minorHAnsi"/>
          <w:color w:val="FF0000"/>
          <w:sz w:val="22"/>
          <w:szCs w:val="22"/>
        </w:rPr>
        <w:t xml:space="preserve"> the Protective Factors observed in case notes, service plans, and termination reports. Protective Factors Framework® must be incorporated in case planning and goal formation.</w:t>
      </w:r>
    </w:p>
    <w:p w14:paraId="44CEAD71" w14:textId="77777777" w:rsidR="006748A2" w:rsidRPr="006A32DC" w:rsidRDefault="006748A2" w:rsidP="006748A2">
      <w:pPr>
        <w:pStyle w:val="a"/>
        <w:ind w:left="1872" w:hanging="360"/>
        <w:rPr>
          <w:rFonts w:asciiTheme="minorHAnsi" w:hAnsiTheme="minorHAnsi"/>
          <w:sz w:val="22"/>
          <w:szCs w:val="22"/>
        </w:rPr>
      </w:pPr>
    </w:p>
    <w:p w14:paraId="47E0A410" w14:textId="77777777" w:rsidR="006748A2" w:rsidRPr="006A32DC" w:rsidRDefault="006748A2" w:rsidP="006748A2">
      <w:pPr>
        <w:pStyle w:val="a"/>
        <w:ind w:left="1872" w:hanging="360"/>
        <w:rPr>
          <w:rFonts w:asciiTheme="minorHAnsi" w:hAnsiTheme="minorHAnsi"/>
          <w:sz w:val="22"/>
          <w:szCs w:val="22"/>
        </w:rPr>
      </w:pPr>
      <w:proofErr w:type="spellStart"/>
      <w:r>
        <w:rPr>
          <w:rFonts w:asciiTheme="minorHAnsi" w:hAnsiTheme="minorHAnsi"/>
          <w:sz w:val="22"/>
          <w:szCs w:val="22"/>
        </w:rPr>
        <w:t>i</w:t>
      </w:r>
      <w:proofErr w:type="spellEnd"/>
      <w:r>
        <w:rPr>
          <w:rFonts w:asciiTheme="minorHAnsi" w:hAnsiTheme="minorHAnsi"/>
          <w:sz w:val="22"/>
          <w:szCs w:val="22"/>
        </w:rPr>
        <w:t>.</w:t>
      </w:r>
      <w:r w:rsidRPr="006A32DC">
        <w:rPr>
          <w:rFonts w:asciiTheme="minorHAnsi" w:hAnsiTheme="minorHAnsi"/>
          <w:sz w:val="22"/>
          <w:szCs w:val="22"/>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Pr="006A32DC">
        <w:rPr>
          <w:rFonts w:asciiTheme="minorHAnsi" w:hAnsiTheme="minorHAnsi"/>
          <w:sz w:val="22"/>
          <w:szCs w:val="22"/>
        </w:rPr>
        <w:t>3-hours</w:t>
      </w:r>
      <w:proofErr w:type="gramEnd"/>
      <w:r w:rsidRPr="006A32DC">
        <w:rPr>
          <w:rFonts w:asciiTheme="minorHAnsi" w:hAnsiTheme="minorHAnsi"/>
          <w:sz w:val="22"/>
          <w:szCs w:val="22"/>
        </w:rPr>
        <w:t xml:space="preserve"> of face-to-face contact per week per family.</w:t>
      </w:r>
    </w:p>
    <w:p w14:paraId="1002D5C1" w14:textId="77777777" w:rsidR="006748A2" w:rsidRPr="00712C19" w:rsidRDefault="006748A2" w:rsidP="006748A2">
      <w:pPr>
        <w:pStyle w:val="a"/>
        <w:ind w:left="2430" w:hanging="360"/>
        <w:rPr>
          <w:rFonts w:asciiTheme="minorHAnsi" w:hAnsiTheme="minorHAnsi"/>
          <w:color w:val="FF0000"/>
          <w:sz w:val="22"/>
          <w:szCs w:val="22"/>
        </w:rPr>
      </w:pPr>
      <w:r>
        <w:rPr>
          <w:rFonts w:asciiTheme="minorHAnsi" w:hAnsiTheme="minorHAnsi"/>
          <w:sz w:val="22"/>
          <w:szCs w:val="22"/>
        </w:rPr>
        <w:t>1</w:t>
      </w:r>
      <w:r w:rsidRPr="00712C19">
        <w:rPr>
          <w:rFonts w:asciiTheme="minorHAnsi" w:hAnsiTheme="minorHAnsi"/>
          <w:color w:val="FF0000"/>
          <w:sz w:val="22"/>
          <w:szCs w:val="22"/>
        </w:rPr>
        <w:t>.</w:t>
      </w:r>
      <w:r w:rsidRPr="00712C19">
        <w:rPr>
          <w:rFonts w:asciiTheme="minorHAnsi" w:hAnsiTheme="minorHAnsi"/>
          <w:color w:val="FF0000"/>
          <w:sz w:val="22"/>
          <w:szCs w:val="22"/>
        </w:rPr>
        <w:tab/>
        <w:t>Contractor must teach, model, and document Infant Safe Sleep teaching and practices for all families with an infant aged less than one year.</w:t>
      </w:r>
    </w:p>
    <w:p w14:paraId="57CEFBB8" w14:textId="77777777" w:rsidR="006748A2" w:rsidRPr="00712C19" w:rsidRDefault="006748A2" w:rsidP="006748A2">
      <w:pPr>
        <w:pStyle w:val="a"/>
        <w:ind w:left="2430" w:hanging="360"/>
        <w:rPr>
          <w:rFonts w:asciiTheme="minorHAnsi" w:hAnsiTheme="minorHAnsi"/>
          <w:color w:val="FF0000"/>
          <w:sz w:val="22"/>
          <w:szCs w:val="22"/>
        </w:rPr>
      </w:pPr>
      <w:r w:rsidRPr="00712C19">
        <w:rPr>
          <w:rFonts w:asciiTheme="minorHAnsi" w:hAnsiTheme="minorHAnsi"/>
          <w:color w:val="FF0000"/>
          <w:sz w:val="22"/>
          <w:szCs w:val="22"/>
        </w:rPr>
        <w:t>2.</w:t>
      </w:r>
      <w:r w:rsidRPr="00712C19">
        <w:rPr>
          <w:rFonts w:asciiTheme="minorHAnsi" w:hAnsiTheme="minorHAnsi"/>
          <w:color w:val="FF0000"/>
          <w:sz w:val="22"/>
          <w:szCs w:val="22"/>
        </w:rPr>
        <w:tab/>
        <w:t>Contractor must develop a proactive and reactive safety plan with each family, based on identified risk factors, and continually assess appropriate safety planning.</w:t>
      </w:r>
    </w:p>
    <w:p w14:paraId="3A9B9AEF" w14:textId="77777777" w:rsidR="006748A2" w:rsidRPr="00712C19" w:rsidRDefault="006748A2" w:rsidP="006748A2">
      <w:pPr>
        <w:pStyle w:val="a"/>
        <w:ind w:left="2430" w:hanging="360"/>
        <w:rPr>
          <w:rFonts w:asciiTheme="minorHAnsi" w:hAnsiTheme="minorHAnsi"/>
          <w:color w:val="FF0000"/>
          <w:sz w:val="22"/>
          <w:szCs w:val="22"/>
        </w:rPr>
      </w:pPr>
      <w:r w:rsidRPr="00712C19">
        <w:rPr>
          <w:rFonts w:asciiTheme="minorHAnsi" w:hAnsiTheme="minorHAnsi"/>
          <w:color w:val="FF0000"/>
          <w:sz w:val="22"/>
          <w:szCs w:val="22"/>
        </w:rPr>
        <w:t>3.</w:t>
      </w:r>
      <w:r w:rsidRPr="00712C19">
        <w:rPr>
          <w:rFonts w:asciiTheme="minorHAnsi" w:hAnsiTheme="minorHAnsi"/>
          <w:color w:val="FF0000"/>
          <w:sz w:val="22"/>
          <w:szCs w:val="22"/>
        </w:rPr>
        <w:tab/>
        <w:t xml:space="preserve">Contractor must conduct a routine inquiry for domestic violence with each referred family. </w:t>
      </w:r>
    </w:p>
    <w:p w14:paraId="7E939B89" w14:textId="77777777" w:rsidR="006748A2" w:rsidRPr="006A32DC" w:rsidRDefault="006748A2" w:rsidP="006748A2">
      <w:pPr>
        <w:pStyle w:val="a"/>
        <w:ind w:left="2430" w:hanging="360"/>
        <w:rPr>
          <w:rFonts w:asciiTheme="minorHAnsi" w:hAnsiTheme="minorHAnsi"/>
          <w:sz w:val="22"/>
          <w:szCs w:val="22"/>
        </w:rPr>
      </w:pPr>
    </w:p>
    <w:p w14:paraId="7FC2D95E" w14:textId="77777777" w:rsidR="006748A2" w:rsidRPr="006A32DC" w:rsidRDefault="006748A2" w:rsidP="006748A2">
      <w:pPr>
        <w:pStyle w:val="a"/>
        <w:ind w:left="1890" w:hanging="342"/>
        <w:rPr>
          <w:rFonts w:asciiTheme="minorHAnsi" w:hAnsiTheme="minorHAnsi"/>
          <w:sz w:val="22"/>
          <w:szCs w:val="22"/>
        </w:rPr>
      </w:pPr>
      <w:r>
        <w:rPr>
          <w:rFonts w:asciiTheme="minorHAnsi" w:hAnsiTheme="minorHAnsi"/>
          <w:sz w:val="22"/>
          <w:szCs w:val="22"/>
        </w:rPr>
        <w:t>j.</w:t>
      </w:r>
      <w:r w:rsidRPr="006A32DC">
        <w:rPr>
          <w:rFonts w:asciiTheme="minorHAnsi" w:hAnsiTheme="minorHAnsi"/>
          <w:sz w:val="22"/>
          <w:szCs w:val="22"/>
        </w:rPr>
        <w:tab/>
      </w:r>
      <w:r w:rsidRPr="006A32DC">
        <w:rPr>
          <w:rFonts w:asciiTheme="minorHAnsi" w:hAnsiTheme="minorHAnsi" w:cs="Arial"/>
          <w:snapToGrid w:val="0"/>
          <w:sz w:val="22"/>
          <w:szCs w:val="22"/>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7119DC10" w14:textId="77777777" w:rsidR="006748A2" w:rsidRPr="006A32DC" w:rsidRDefault="006748A2" w:rsidP="006748A2">
      <w:pPr>
        <w:pStyle w:val="ListParagraph"/>
        <w:ind w:left="1890"/>
        <w:jc w:val="both"/>
        <w:rPr>
          <w:rFonts w:cs="Arial"/>
          <w:spacing w:val="-6"/>
        </w:rPr>
      </w:pPr>
    </w:p>
    <w:p w14:paraId="081C47D4" w14:textId="77777777" w:rsidR="006748A2" w:rsidRPr="006A32DC" w:rsidRDefault="006748A2" w:rsidP="006748A2">
      <w:pPr>
        <w:pStyle w:val="ListParagraph"/>
        <w:spacing w:after="120"/>
        <w:ind w:left="1890"/>
        <w:rPr>
          <w:rFonts w:cs="Arial"/>
          <w:snapToGrid w:val="0"/>
        </w:rPr>
      </w:pPr>
      <w:r w:rsidRPr="006A32DC">
        <w:rPr>
          <w:rFonts w:cs="Arial"/>
          <w:snapToGrid w:val="0"/>
        </w:rPr>
        <w:lastRenderedPageBreak/>
        <w:t xml:space="preserve">If there is not an Infant Plan of Safe Care, the Contractor must engage the family </w:t>
      </w:r>
      <w:proofErr w:type="gramStart"/>
      <w:r w:rsidRPr="006A32DC">
        <w:rPr>
          <w:rFonts w:cs="Arial"/>
          <w:snapToGrid w:val="0"/>
        </w:rPr>
        <w:t>to</w:t>
      </w:r>
      <w:proofErr w:type="gramEnd"/>
      <w:r w:rsidRPr="006A32DC">
        <w:rPr>
          <w:rFonts w:cs="Arial"/>
          <w:snapToGrid w:val="0"/>
        </w:rPr>
        <w:t>:</w:t>
      </w:r>
    </w:p>
    <w:p w14:paraId="3FFC46CA"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 xml:space="preserve">Assess how </w:t>
      </w:r>
      <w:proofErr w:type="gramStart"/>
      <w:r w:rsidRPr="006A32DC">
        <w:rPr>
          <w:rFonts w:cs="Arial"/>
          <w:snapToGrid w:val="0"/>
        </w:rPr>
        <w:t>the parental</w:t>
      </w:r>
      <w:proofErr w:type="gramEnd"/>
      <w:r w:rsidRPr="006A32DC">
        <w:rPr>
          <w:rFonts w:cs="Arial"/>
          <w:snapToGrid w:val="0"/>
        </w:rPr>
        <w:t xml:space="preserve"> substance use has affected the child(ren)’s health.</w:t>
      </w:r>
    </w:p>
    <w:p w14:paraId="4C3484C1"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Present safety issues for the child(ren) based on the substance use and environmental factors.</w:t>
      </w:r>
    </w:p>
    <w:p w14:paraId="15D5C3FF"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 xml:space="preserve">Identify the child’s medical needs and refer for any additional needed services.  </w:t>
      </w:r>
    </w:p>
    <w:p w14:paraId="44CCC5FC" w14:textId="77777777" w:rsidR="006748A2" w:rsidRPr="006A32DC" w:rsidRDefault="006748A2" w:rsidP="006748A2">
      <w:pPr>
        <w:spacing w:after="120"/>
        <w:ind w:left="1890" w:hanging="360"/>
        <w:jc w:val="both"/>
        <w:rPr>
          <w:rFonts w:cs="Arial"/>
          <w:spacing w:val="-6"/>
        </w:rPr>
      </w:pPr>
      <w:r w:rsidRPr="006A32DC">
        <w:rPr>
          <w:rFonts w:cs="Arial"/>
          <w:snapToGrid w:val="0"/>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7ED41EC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k.</w:t>
      </w:r>
      <w:r w:rsidRPr="006A32DC">
        <w:rPr>
          <w:rFonts w:asciiTheme="minorHAnsi" w:hAnsiTheme="minorHAnsi"/>
          <w:sz w:val="22"/>
          <w:szCs w:val="22"/>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2AAE788A" w14:textId="77777777" w:rsidR="006748A2" w:rsidRPr="006A32DC" w:rsidRDefault="006748A2" w:rsidP="006748A2">
      <w:pPr>
        <w:pStyle w:val="a"/>
        <w:ind w:left="1872" w:hanging="360"/>
        <w:rPr>
          <w:rFonts w:asciiTheme="minorHAnsi" w:hAnsiTheme="minorHAnsi"/>
          <w:sz w:val="22"/>
          <w:szCs w:val="22"/>
        </w:rPr>
      </w:pPr>
    </w:p>
    <w:p w14:paraId="02530680" w14:textId="77777777" w:rsidR="006748A2" w:rsidRDefault="006748A2" w:rsidP="006748A2">
      <w:pPr>
        <w:pStyle w:val="a"/>
        <w:ind w:left="2250" w:hanging="18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Pr>
          <w:rFonts w:asciiTheme="minorHAnsi" w:hAnsiTheme="minorHAnsi"/>
          <w:sz w:val="22"/>
          <w:szCs w:val="22"/>
        </w:rPr>
        <w:t xml:space="preserve"> </w:t>
      </w:r>
      <w:r w:rsidRPr="006A32DC">
        <w:rPr>
          <w:rFonts w:asciiTheme="minorHAnsi" w:hAnsiTheme="minorHAnsi"/>
          <w:sz w:val="22"/>
          <w:szCs w:val="22"/>
        </w:rPr>
        <w:t>Contractor must ensure an Early On referral has been made for all families with a child</w:t>
      </w:r>
      <w:r>
        <w:rPr>
          <w:rFonts w:asciiTheme="minorHAnsi" w:hAnsiTheme="minorHAnsi"/>
          <w:sz w:val="22"/>
          <w:szCs w:val="22"/>
        </w:rPr>
        <w:t xml:space="preserve"> </w:t>
      </w:r>
      <w:r w:rsidRPr="006A32DC">
        <w:rPr>
          <w:rFonts w:asciiTheme="minorHAnsi" w:hAnsiTheme="minorHAnsi"/>
          <w:sz w:val="22"/>
          <w:szCs w:val="22"/>
        </w:rPr>
        <w:t>aged less than three years. Referrals must be documented in writing.</w:t>
      </w:r>
    </w:p>
    <w:p w14:paraId="462D111A" w14:textId="77777777" w:rsidR="006748A2" w:rsidRDefault="006748A2" w:rsidP="006748A2">
      <w:pPr>
        <w:pStyle w:val="a"/>
        <w:ind w:left="2250" w:hanging="180"/>
        <w:rPr>
          <w:rFonts w:asciiTheme="minorHAnsi" w:hAnsiTheme="minorHAnsi"/>
          <w:sz w:val="22"/>
          <w:szCs w:val="22"/>
        </w:rPr>
      </w:pPr>
    </w:p>
    <w:p w14:paraId="49F5D98E" w14:textId="77777777" w:rsidR="006748A2" w:rsidRPr="00712C19" w:rsidRDefault="006748A2" w:rsidP="006748A2">
      <w:pPr>
        <w:pStyle w:val="a"/>
        <w:ind w:hanging="360"/>
        <w:rPr>
          <w:rFonts w:asciiTheme="minorHAnsi" w:hAnsiTheme="minorHAnsi"/>
          <w:color w:val="FF0000"/>
        </w:rPr>
      </w:pPr>
      <w:r w:rsidRPr="00712C19">
        <w:rPr>
          <w:rFonts w:asciiTheme="minorHAnsi" w:hAnsiTheme="minorHAnsi"/>
          <w:color w:val="FF0000"/>
          <w:sz w:val="22"/>
          <w:szCs w:val="22"/>
        </w:rPr>
        <w:t xml:space="preserve">   2</w:t>
      </w:r>
      <w:proofErr w:type="gramStart"/>
      <w:r w:rsidRPr="00712C19">
        <w:rPr>
          <w:rFonts w:asciiTheme="minorHAnsi" w:hAnsiTheme="minorHAnsi"/>
          <w:color w:val="FF0000"/>
          <w:sz w:val="22"/>
          <w:szCs w:val="22"/>
        </w:rPr>
        <w:t xml:space="preserve">. </w:t>
      </w:r>
      <w:r w:rsidRPr="00712C19">
        <w:rPr>
          <w:rFonts w:asciiTheme="minorHAnsi" w:hAnsiTheme="minorHAnsi"/>
          <w:color w:val="FF0000"/>
          <w:sz w:val="22"/>
          <w:szCs w:val="22"/>
        </w:rPr>
        <w:tab/>
        <w:t>For</w:t>
      </w:r>
      <w:proofErr w:type="gramEnd"/>
      <w:r w:rsidRPr="00712C19">
        <w:rPr>
          <w:rFonts w:asciiTheme="minorHAnsi" w:hAnsiTheme="minorHAnsi"/>
          <w:color w:val="FF0000"/>
          <w:sz w:val="22"/>
          <w:szCs w:val="22"/>
        </w:rPr>
        <w:t xml:space="preserve">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712C19">
        <w:rPr>
          <w:rFonts w:asciiTheme="minorHAnsi" w:hAnsiTheme="minorHAnsi"/>
          <w:color w:val="FF0000"/>
          <w:sz w:val="22"/>
          <w:szCs w:val="22"/>
        </w:rPr>
        <w:t>supports</w:t>
      </w:r>
      <w:proofErr w:type="gramEnd"/>
      <w:r w:rsidRPr="00712C19">
        <w:rPr>
          <w:rFonts w:asciiTheme="minorHAnsi" w:hAnsiTheme="minorHAnsi"/>
          <w:color w:val="FF0000"/>
          <w:sz w:val="22"/>
          <w:szCs w:val="22"/>
        </w:rPr>
        <w:t xml:space="preserve"> from a home visitor upon program closure.  If the family agrees, the Contractor must assist the family with completing the referral and facilitate a warm hand off to the home visiting program.</w:t>
      </w:r>
    </w:p>
    <w:p w14:paraId="77A7F586" w14:textId="77777777" w:rsidR="006748A2" w:rsidRPr="006A32DC" w:rsidRDefault="006748A2" w:rsidP="006748A2">
      <w:pPr>
        <w:pStyle w:val="a"/>
        <w:ind w:left="2430" w:hanging="360"/>
        <w:rPr>
          <w:rFonts w:asciiTheme="minorHAnsi" w:hAnsiTheme="minorHAnsi"/>
          <w:sz w:val="22"/>
          <w:szCs w:val="22"/>
        </w:rPr>
      </w:pPr>
    </w:p>
    <w:p w14:paraId="018306D3" w14:textId="77777777" w:rsidR="006748A2" w:rsidRPr="006A32DC" w:rsidRDefault="006748A2" w:rsidP="006748A2">
      <w:pPr>
        <w:pStyle w:val="a"/>
        <w:ind w:left="1872" w:hanging="360"/>
        <w:rPr>
          <w:rFonts w:asciiTheme="minorHAnsi" w:hAnsiTheme="minorHAnsi"/>
          <w:sz w:val="22"/>
          <w:szCs w:val="22"/>
        </w:rPr>
      </w:pPr>
    </w:p>
    <w:p w14:paraId="1AA98AE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l.</w:t>
      </w:r>
      <w:r w:rsidRPr="006A32DC">
        <w:rPr>
          <w:rFonts w:asciiTheme="minorHAnsi" w:hAnsiTheme="minorHAnsi"/>
          <w:sz w:val="22"/>
          <w:szCs w:val="22"/>
        </w:rPr>
        <w:tab/>
        <w:t xml:space="preserve">Administer Specific Assistance Funds, </w:t>
      </w:r>
      <w:r w:rsidRPr="00173705">
        <w:rPr>
          <w:rFonts w:asciiTheme="minorHAnsi" w:hAnsiTheme="minorHAnsi"/>
          <w:sz w:val="22"/>
          <w:szCs w:val="22"/>
        </w:rPr>
        <w:t>averaging $100.00 per family served, in</w:t>
      </w:r>
      <w:r w:rsidRPr="006A32DC">
        <w:rPr>
          <w:rFonts w:asciiTheme="minorHAnsi" w:hAnsiTheme="minorHAnsi"/>
          <w:sz w:val="22"/>
          <w:szCs w:val="22"/>
        </w:rPr>
        <w:t xml:space="preserve"> support of activities and purchases that reduce the risk of out-of-home placement,</w:t>
      </w:r>
      <w:r w:rsidRPr="006A32DC">
        <w:rPr>
          <w:rFonts w:asciiTheme="minorHAnsi" w:hAnsiTheme="minorHAnsi"/>
          <w:color w:val="156082" w:themeColor="accent1"/>
          <w:sz w:val="22"/>
          <w:szCs w:val="22"/>
        </w:rPr>
        <w:t xml:space="preserve"> </w:t>
      </w:r>
      <w:r w:rsidRPr="006A32DC">
        <w:rPr>
          <w:rFonts w:asciiTheme="minorHAnsi" w:hAnsiTheme="minorHAnsi"/>
          <w:sz w:val="22"/>
          <w:szCs w:val="22"/>
        </w:rPr>
        <w:t>and support the achievement of goals related to the reason for referral by MDHHS or PAFC.</w:t>
      </w:r>
    </w:p>
    <w:p w14:paraId="75433109" w14:textId="77777777" w:rsidR="006748A2" w:rsidRPr="006A32DC" w:rsidRDefault="006748A2" w:rsidP="006748A2">
      <w:pPr>
        <w:pStyle w:val="a"/>
        <w:ind w:left="1872" w:hanging="360"/>
        <w:rPr>
          <w:rFonts w:asciiTheme="minorHAnsi" w:hAnsiTheme="minorHAnsi"/>
          <w:sz w:val="22"/>
          <w:szCs w:val="22"/>
        </w:rPr>
      </w:pPr>
    </w:p>
    <w:p w14:paraId="2DBD1F8B"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 xml:space="preserve">Reimbursement for this expenditure will be received within </w:t>
      </w:r>
      <w:proofErr w:type="gramStart"/>
      <w:r w:rsidRPr="006A32DC">
        <w:rPr>
          <w:rFonts w:asciiTheme="minorHAnsi" w:hAnsiTheme="minorHAnsi"/>
          <w:sz w:val="22"/>
          <w:szCs w:val="22"/>
        </w:rPr>
        <w:t>24-hours</w:t>
      </w:r>
      <w:proofErr w:type="gramEnd"/>
      <w:r w:rsidRPr="006A32DC">
        <w:rPr>
          <w:rFonts w:asciiTheme="minorHAnsi" w:hAnsiTheme="minorHAnsi"/>
          <w:sz w:val="22"/>
          <w:szCs w:val="22"/>
        </w:rPr>
        <w:t xml:space="preserve"> by submitting receipts to the program supervisor and completing a Specific Assistance Request Form (DHHS-362-FPP) or a contracted agency form approved for use by the Family Preservation program office. </w:t>
      </w:r>
    </w:p>
    <w:p w14:paraId="4B6FDDB4" w14:textId="77777777" w:rsidR="006748A2" w:rsidRPr="006A32DC" w:rsidRDefault="006748A2" w:rsidP="006748A2">
      <w:pPr>
        <w:pStyle w:val="a"/>
        <w:ind w:left="2430" w:hanging="360"/>
        <w:rPr>
          <w:rFonts w:asciiTheme="minorHAnsi" w:hAnsiTheme="minorHAnsi"/>
          <w:color w:val="4EA72E" w:themeColor="accent6"/>
          <w:sz w:val="22"/>
          <w:szCs w:val="22"/>
        </w:rPr>
      </w:pPr>
    </w:p>
    <w:p w14:paraId="1D9923CD"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 xml:space="preserve">If the specific assistance expenditure is expected to be $500.00 or more, the program supervisor or program manager </w:t>
      </w:r>
      <w:r>
        <w:rPr>
          <w:rFonts w:asciiTheme="minorHAnsi" w:hAnsiTheme="minorHAnsi"/>
          <w:sz w:val="22"/>
          <w:szCs w:val="22"/>
        </w:rPr>
        <w:t>must</w:t>
      </w:r>
      <w:r w:rsidRPr="006A32DC">
        <w:rPr>
          <w:rFonts w:asciiTheme="minorHAnsi" w:hAnsiTheme="minorHAnsi"/>
          <w:sz w:val="22"/>
          <w:szCs w:val="22"/>
        </w:rPr>
        <w:t xml:space="preserve"> contact the MDHHS contract manager for approval.</w:t>
      </w:r>
    </w:p>
    <w:p w14:paraId="16FF280C" w14:textId="77777777" w:rsidR="006748A2" w:rsidRPr="006A32DC" w:rsidRDefault="006748A2" w:rsidP="006748A2">
      <w:pPr>
        <w:pStyle w:val="a"/>
        <w:ind w:left="2430" w:hanging="360"/>
        <w:rPr>
          <w:rFonts w:asciiTheme="minorHAnsi" w:hAnsiTheme="minorHAnsi"/>
          <w:sz w:val="22"/>
          <w:szCs w:val="22"/>
        </w:rPr>
      </w:pPr>
    </w:p>
    <w:p w14:paraId="55B00D27"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m.</w:t>
      </w:r>
      <w:r w:rsidRPr="006A32DC">
        <w:rPr>
          <w:rFonts w:asciiTheme="minorHAnsi" w:hAnsiTheme="minorHAnsi"/>
          <w:sz w:val="22"/>
          <w:szCs w:val="22"/>
        </w:rPr>
        <w:tab/>
        <w:t xml:space="preserve">Provide 24x7 crisis intervention. </w:t>
      </w:r>
    </w:p>
    <w:p w14:paraId="5DF5853B" w14:textId="77777777" w:rsidR="006748A2" w:rsidRPr="006A32DC" w:rsidRDefault="006748A2" w:rsidP="006748A2">
      <w:pPr>
        <w:pStyle w:val="a"/>
        <w:ind w:left="1872" w:hanging="360"/>
        <w:rPr>
          <w:rFonts w:asciiTheme="minorHAnsi" w:hAnsiTheme="minorHAnsi"/>
          <w:sz w:val="22"/>
          <w:szCs w:val="22"/>
        </w:rPr>
      </w:pPr>
    </w:p>
    <w:p w14:paraId="2F051023"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FTBS staff must be available 24/7 for appointments and/or emergency situations.</w:t>
      </w:r>
    </w:p>
    <w:p w14:paraId="7048D12C"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Flexible work schedules must be maintained such that appointments are scheduled in accordance with the families’ needs.</w:t>
      </w:r>
    </w:p>
    <w:p w14:paraId="348D899C"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3</w:t>
      </w:r>
      <w:r w:rsidRPr="006A32DC">
        <w:rPr>
          <w:rFonts w:asciiTheme="minorHAnsi" w:hAnsiTheme="minorHAnsi"/>
          <w:sz w:val="22"/>
          <w:szCs w:val="22"/>
        </w:rPr>
        <w:t>.</w:t>
      </w:r>
      <w:r w:rsidRPr="006A32DC">
        <w:rPr>
          <w:rFonts w:asciiTheme="minorHAnsi" w:hAnsiTheme="minorHAnsi"/>
          <w:sz w:val="22"/>
          <w:szCs w:val="22"/>
        </w:rPr>
        <w:tab/>
        <w:t>Contractor must inform families about the 24/7 availability.</w:t>
      </w:r>
    </w:p>
    <w:p w14:paraId="34E4ECA1" w14:textId="77777777" w:rsidR="006748A2" w:rsidRPr="006A32DC" w:rsidRDefault="006748A2" w:rsidP="006748A2">
      <w:pPr>
        <w:pStyle w:val="a"/>
        <w:ind w:left="2430" w:hanging="360"/>
        <w:rPr>
          <w:rFonts w:asciiTheme="minorHAnsi" w:hAnsiTheme="minorHAnsi"/>
          <w:sz w:val="22"/>
          <w:szCs w:val="22"/>
        </w:rPr>
      </w:pPr>
    </w:p>
    <w:p w14:paraId="4D56B6DA"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n.</w:t>
      </w:r>
      <w:r w:rsidRPr="006A32DC">
        <w:rPr>
          <w:rFonts w:asciiTheme="minorHAnsi" w:hAnsiTheme="minorHAnsi"/>
          <w:sz w:val="22"/>
          <w:szCs w:val="22"/>
        </w:rPr>
        <w:tab/>
        <w:t>Attend court hearings &amp; provide testimony at the request of the family, MDHHS or PAFC referring worker.</w:t>
      </w:r>
    </w:p>
    <w:p w14:paraId="12B1A549"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441E9E10"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o.</w:t>
      </w:r>
      <w:r w:rsidRPr="006A32DC">
        <w:rPr>
          <w:rFonts w:asciiTheme="minorHAnsi" w:hAnsiTheme="minorHAnsi"/>
          <w:sz w:val="22"/>
          <w:szCs w:val="22"/>
        </w:rPr>
        <w:tab/>
        <w:t xml:space="preserve">Contact the referring </w:t>
      </w:r>
      <w:r>
        <w:rPr>
          <w:rFonts w:asciiTheme="minorHAnsi" w:hAnsiTheme="minorHAnsi"/>
          <w:sz w:val="22"/>
          <w:szCs w:val="22"/>
        </w:rPr>
        <w:t>case manager</w:t>
      </w:r>
      <w:r w:rsidRPr="006A32DC">
        <w:rPr>
          <w:rFonts w:asciiTheme="minorHAnsi" w:hAnsiTheme="minorHAnsi"/>
          <w:sz w:val="22"/>
          <w:szCs w:val="22"/>
        </w:rPr>
        <w:t xml:space="preserve"> for a Termination Conference no less than thirty days prior to termination to determine whether there is a need for an extension of FTBS services, discuss case closure and assess the need for aftercare services. Best practice is for this meeting to take place face-to-face, but phone or videoconference is also allowable.</w:t>
      </w:r>
    </w:p>
    <w:p w14:paraId="65A29CA8" w14:textId="77777777" w:rsidR="006748A2" w:rsidRPr="006A32DC" w:rsidRDefault="006748A2" w:rsidP="006748A2">
      <w:pPr>
        <w:pStyle w:val="a"/>
        <w:ind w:left="1872" w:hanging="360"/>
        <w:rPr>
          <w:rFonts w:asciiTheme="minorHAnsi" w:hAnsiTheme="minorHAnsi"/>
          <w:sz w:val="22"/>
          <w:szCs w:val="22"/>
        </w:rPr>
      </w:pPr>
    </w:p>
    <w:p w14:paraId="2A60D8D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p.</w:t>
      </w:r>
      <w:r w:rsidRPr="006A32DC">
        <w:rPr>
          <w:rFonts w:asciiTheme="minorHAnsi" w:hAnsiTheme="minorHAnsi"/>
          <w:sz w:val="22"/>
          <w:szCs w:val="22"/>
        </w:rPr>
        <w:tab/>
        <w:t xml:space="preserve">Conduct a termination meeting with the family to summarize the progress made during the intervention and options for maintaining progress. The </w:t>
      </w:r>
      <w:proofErr w:type="gramStart"/>
      <w:r w:rsidRPr="006A32DC">
        <w:rPr>
          <w:rFonts w:asciiTheme="minorHAnsi" w:hAnsiTheme="minorHAnsi"/>
          <w:sz w:val="22"/>
          <w:szCs w:val="22"/>
        </w:rPr>
        <w:t>DHHS referring</w:t>
      </w:r>
      <w:proofErr w:type="gramEnd"/>
      <w:r w:rsidRPr="006A32DC">
        <w:rPr>
          <w:rFonts w:asciiTheme="minorHAnsi" w:hAnsiTheme="minorHAnsi"/>
          <w:sz w:val="22"/>
          <w:szCs w:val="22"/>
        </w:rPr>
        <w:t xml:space="preserve"> staff should be invited to the termination meeting.</w:t>
      </w:r>
    </w:p>
    <w:p w14:paraId="606C451D" w14:textId="77777777" w:rsidR="006748A2" w:rsidRPr="006A32DC" w:rsidRDefault="006748A2" w:rsidP="006748A2">
      <w:pPr>
        <w:pStyle w:val="a"/>
        <w:ind w:left="1872" w:hanging="360"/>
        <w:rPr>
          <w:rFonts w:asciiTheme="minorHAnsi" w:hAnsiTheme="minorHAnsi"/>
          <w:sz w:val="22"/>
          <w:szCs w:val="22"/>
        </w:rPr>
      </w:pPr>
    </w:p>
    <w:p w14:paraId="34A45788"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q.</w:t>
      </w:r>
      <w:r w:rsidRPr="006A32DC">
        <w:rPr>
          <w:rFonts w:asciiTheme="minorHAnsi" w:hAnsiTheme="minorHAnsi"/>
          <w:sz w:val="22"/>
          <w:szCs w:val="22"/>
        </w:rPr>
        <w:tab/>
        <w:t xml:space="preserve">Send each family who </w:t>
      </w:r>
      <w:proofErr w:type="gramStart"/>
      <w:r w:rsidRPr="006A32DC">
        <w:rPr>
          <w:rFonts w:asciiTheme="minorHAnsi" w:hAnsiTheme="minorHAnsi"/>
          <w:sz w:val="22"/>
          <w:szCs w:val="22"/>
        </w:rPr>
        <w:t>terminates</w:t>
      </w:r>
      <w:proofErr w:type="gramEnd"/>
      <w:r w:rsidRPr="006A32DC">
        <w:rPr>
          <w:rFonts w:asciiTheme="minorHAnsi" w:hAnsiTheme="minorHAnsi"/>
          <w:sz w:val="22"/>
          <w:szCs w:val="22"/>
        </w:rPr>
        <w:t xml:space="preserve"> FTBS services a closure letter within seven days of the case closing, summarizing the progress the family has made during the intervention and reminding the family that a worker will conduct follow-up visits at three- and six-months following case closure.</w:t>
      </w:r>
    </w:p>
    <w:p w14:paraId="1FBEC8C3"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752897D6" w14:textId="77777777" w:rsidR="006748A2" w:rsidRPr="006A32DC" w:rsidRDefault="006748A2" w:rsidP="006748A2">
      <w:pPr>
        <w:pStyle w:val="a"/>
        <w:ind w:left="1872" w:hanging="360"/>
        <w:rPr>
          <w:rFonts w:asciiTheme="minorHAnsi" w:hAnsiTheme="minorHAnsi"/>
          <w:sz w:val="22"/>
          <w:szCs w:val="22"/>
        </w:rPr>
      </w:pPr>
      <w:bookmarkStart w:id="10" w:name="_Hlk68608195"/>
      <w:bookmarkStart w:id="11" w:name="_Hlk66948823"/>
      <w:r>
        <w:rPr>
          <w:rFonts w:asciiTheme="minorHAnsi" w:hAnsiTheme="minorHAnsi"/>
          <w:sz w:val="22"/>
          <w:szCs w:val="22"/>
        </w:rPr>
        <w:t>r.</w:t>
      </w:r>
      <w:r w:rsidRPr="006A32DC">
        <w:rPr>
          <w:rFonts w:asciiTheme="minorHAnsi" w:hAnsiTheme="minorHAnsi"/>
          <w:sz w:val="22"/>
          <w:szCs w:val="22"/>
        </w:rPr>
        <w:tab/>
        <w:t>Administer the following surveys upon termination of each case to determine satisfaction with FTBS:</w:t>
      </w:r>
    </w:p>
    <w:p w14:paraId="3155D305" w14:textId="77777777" w:rsidR="006748A2" w:rsidRPr="006A32DC" w:rsidRDefault="006748A2" w:rsidP="006748A2">
      <w:pPr>
        <w:pStyle w:val="a"/>
        <w:ind w:left="1872" w:hanging="360"/>
        <w:rPr>
          <w:rFonts w:asciiTheme="minorHAnsi" w:hAnsiTheme="minorHAnsi"/>
          <w:sz w:val="22"/>
          <w:szCs w:val="22"/>
        </w:rPr>
      </w:pPr>
    </w:p>
    <w:p w14:paraId="448D3E68"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Referring Worker Survey (MDHHS-534)</w:t>
      </w:r>
    </w:p>
    <w:p w14:paraId="79A00294" w14:textId="77777777" w:rsidR="006748A2" w:rsidRDefault="006748A2" w:rsidP="006748A2">
      <w:pPr>
        <w:pStyle w:val="a"/>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Family Satisfaction Survey (MDHHS-533) administered anonymously.</w:t>
      </w:r>
    </w:p>
    <w:p w14:paraId="0A8FF010" w14:textId="77777777" w:rsidR="006748A2" w:rsidRDefault="006748A2" w:rsidP="006748A2">
      <w:pPr>
        <w:pStyle w:val="a"/>
        <w:ind w:left="2430" w:hanging="360"/>
        <w:rPr>
          <w:rFonts w:asciiTheme="minorHAnsi" w:hAnsiTheme="minorHAnsi"/>
          <w:sz w:val="22"/>
          <w:szCs w:val="22"/>
        </w:rPr>
      </w:pPr>
    </w:p>
    <w:p w14:paraId="4EF958DF" w14:textId="77777777" w:rsidR="006748A2" w:rsidRPr="00DF3F7E" w:rsidRDefault="006748A2" w:rsidP="006748A2">
      <w:pPr>
        <w:spacing w:after="120"/>
        <w:ind w:left="1890"/>
        <w:rPr>
          <w:rFonts w:cs="Arial"/>
        </w:rPr>
      </w:pPr>
      <w:r w:rsidRPr="00DF3F7E">
        <w:rPr>
          <w:rFonts w:cs="Arial"/>
        </w:rPr>
        <w:t>Returned surveys must be entered electronically per instructions from the Family Preservation Program Office.</w:t>
      </w:r>
      <w:bookmarkEnd w:id="10"/>
    </w:p>
    <w:bookmarkEnd w:id="11"/>
    <w:p w14:paraId="4ED352A7"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s.</w:t>
      </w:r>
      <w:r w:rsidRPr="006A32DC">
        <w:rPr>
          <w:rFonts w:asciiTheme="minorHAnsi" w:hAnsiTheme="minorHAnsi"/>
          <w:sz w:val="22"/>
          <w:szCs w:val="22"/>
        </w:rPr>
        <w:tab/>
      </w:r>
      <w:r w:rsidRPr="0098370E">
        <w:rPr>
          <w:rFonts w:asciiTheme="minorHAnsi" w:hAnsiTheme="minorHAnsi"/>
          <w:sz w:val="22"/>
          <w:szCs w:val="22"/>
        </w:rPr>
        <w:t xml:space="preserve">Complete, and/or attempt to complete, face-to-face follow-up visits with each family served at </w:t>
      </w:r>
      <w:proofErr w:type="gramStart"/>
      <w:r w:rsidRPr="0098370E">
        <w:rPr>
          <w:rFonts w:asciiTheme="minorHAnsi" w:hAnsiTheme="minorHAnsi"/>
          <w:sz w:val="22"/>
          <w:szCs w:val="22"/>
        </w:rPr>
        <w:t>three and six months</w:t>
      </w:r>
      <w:proofErr w:type="gramEnd"/>
      <w:r w:rsidRPr="0098370E">
        <w:rPr>
          <w:rFonts w:asciiTheme="minorHAnsi" w:hAnsiTheme="minorHAnsi"/>
          <w:sz w:val="22"/>
          <w:szCs w:val="22"/>
        </w:rPr>
        <w:t xml:space="preserve">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Pr="0098370E">
        <w:rPr>
          <w:rFonts w:asciiTheme="minorHAnsi" w:hAnsiTheme="minorHAnsi"/>
          <w:sz w:val="22"/>
          <w:szCs w:val="22"/>
        </w:rPr>
        <w:t>closing</w:t>
      </w:r>
      <w:proofErr w:type="gramEnd"/>
      <w:r w:rsidRPr="0098370E">
        <w:rPr>
          <w:rFonts w:asciiTheme="minorHAnsi" w:hAnsiTheme="minorHAnsi"/>
          <w:sz w:val="22"/>
          <w:szCs w:val="22"/>
        </w:rPr>
        <w:t xml:space="preserve"> safety planning and to assess if there is any further assistance needed to support maintaining the child in the home safely.</w:t>
      </w:r>
    </w:p>
    <w:p w14:paraId="1C16C33C"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304CA439"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t.</w:t>
      </w:r>
      <w:r w:rsidRPr="006A32DC">
        <w:rPr>
          <w:rFonts w:asciiTheme="minorHAnsi" w:hAnsiTheme="minorHAnsi"/>
          <w:sz w:val="22"/>
          <w:szCs w:val="22"/>
        </w:rPr>
        <w:tab/>
        <w:t xml:space="preserve">Educate referral sources to ensure shared understanding of program role, requirements, and most appropriate clients. </w:t>
      </w:r>
    </w:p>
    <w:p w14:paraId="0744E6DE" w14:textId="77777777" w:rsidR="006748A2" w:rsidRPr="006A32DC" w:rsidRDefault="006748A2" w:rsidP="006748A2">
      <w:pPr>
        <w:pStyle w:val="a"/>
        <w:ind w:left="1872" w:hanging="360"/>
        <w:rPr>
          <w:rFonts w:asciiTheme="minorHAnsi" w:hAnsiTheme="minorHAnsi"/>
          <w:sz w:val="22"/>
          <w:szCs w:val="22"/>
        </w:rPr>
      </w:pPr>
    </w:p>
    <w:p w14:paraId="7959830D" w14:textId="77777777" w:rsidR="006748A2" w:rsidRPr="006A32DC" w:rsidRDefault="006748A2" w:rsidP="006748A2">
      <w:pPr>
        <w:pStyle w:val="a"/>
        <w:ind w:left="1890" w:hanging="360"/>
        <w:rPr>
          <w:rFonts w:asciiTheme="minorHAnsi" w:hAnsiTheme="minorHAnsi" w:cs="Arial"/>
          <w:sz w:val="22"/>
          <w:szCs w:val="22"/>
        </w:rPr>
      </w:pPr>
      <w:r>
        <w:rPr>
          <w:rFonts w:asciiTheme="minorHAnsi" w:hAnsiTheme="minorHAnsi" w:cs="Arial"/>
          <w:sz w:val="22"/>
          <w:szCs w:val="22"/>
        </w:rPr>
        <w:t xml:space="preserve">u. </w:t>
      </w:r>
      <w:r w:rsidRPr="006A32DC">
        <w:rPr>
          <w:rFonts w:asciiTheme="minorHAnsi" w:hAnsiTheme="minorHAnsi" w:cs="Arial"/>
          <w:sz w:val="22"/>
          <w:szCs w:val="22"/>
        </w:rPr>
        <w:t xml:space="preserve">Participate in performance management activities, including meetings to </w:t>
      </w:r>
      <w:proofErr w:type="gramStart"/>
      <w:r w:rsidRPr="006A32DC">
        <w:rPr>
          <w:rFonts w:asciiTheme="minorHAnsi" w:hAnsiTheme="minorHAnsi" w:cs="Arial"/>
          <w:sz w:val="22"/>
          <w:szCs w:val="22"/>
        </w:rPr>
        <w:t xml:space="preserve">review </w:t>
      </w:r>
      <w:r>
        <w:rPr>
          <w:rFonts w:asciiTheme="minorHAnsi" w:hAnsiTheme="minorHAnsi" w:cs="Arial"/>
          <w:sz w:val="22"/>
          <w:szCs w:val="22"/>
        </w:rPr>
        <w:t xml:space="preserve"> </w:t>
      </w:r>
      <w:r w:rsidRPr="006A32DC">
        <w:rPr>
          <w:rFonts w:asciiTheme="minorHAnsi" w:hAnsiTheme="minorHAnsi" w:cs="Arial"/>
          <w:sz w:val="22"/>
          <w:szCs w:val="22"/>
        </w:rPr>
        <w:t>performance</w:t>
      </w:r>
      <w:proofErr w:type="gramEnd"/>
      <w:r w:rsidRPr="006A32DC">
        <w:rPr>
          <w:rFonts w:asciiTheme="minorHAnsi" w:hAnsiTheme="minorHAnsi" w:cs="Arial"/>
          <w:sz w:val="22"/>
          <w:szCs w:val="22"/>
        </w:rPr>
        <w:t xml:space="preserve"> data, policies, and procedures.</w:t>
      </w:r>
    </w:p>
    <w:p w14:paraId="7A057099" w14:textId="77777777" w:rsidR="006748A2" w:rsidRPr="006A32DC" w:rsidRDefault="006748A2" w:rsidP="006748A2">
      <w:pPr>
        <w:pStyle w:val="a"/>
        <w:ind w:left="1872" w:hanging="360"/>
        <w:rPr>
          <w:rFonts w:asciiTheme="minorHAnsi" w:hAnsiTheme="minorHAnsi" w:cs="Arial"/>
          <w:sz w:val="22"/>
          <w:szCs w:val="22"/>
        </w:rPr>
      </w:pPr>
    </w:p>
    <w:p w14:paraId="3DBD868F" w14:textId="77777777" w:rsidR="006748A2" w:rsidRPr="006A32DC" w:rsidRDefault="006748A2" w:rsidP="006748A2">
      <w:pPr>
        <w:pStyle w:val="a"/>
        <w:ind w:left="1872" w:hanging="360"/>
        <w:rPr>
          <w:rFonts w:asciiTheme="minorHAnsi" w:hAnsiTheme="minorHAnsi" w:cs="Arial"/>
          <w:sz w:val="22"/>
          <w:szCs w:val="22"/>
        </w:rPr>
      </w:pPr>
      <w:bookmarkStart w:id="12" w:name="_Hlk67476290"/>
      <w:r>
        <w:rPr>
          <w:rFonts w:asciiTheme="minorHAnsi" w:hAnsiTheme="minorHAnsi" w:cs="Arial"/>
          <w:sz w:val="22"/>
          <w:szCs w:val="22"/>
        </w:rPr>
        <w:lastRenderedPageBreak/>
        <w:t xml:space="preserve">v.    </w:t>
      </w:r>
      <w:r w:rsidRPr="00290E30">
        <w:rPr>
          <w:rFonts w:asciiTheme="minorHAnsi" w:hAnsiTheme="minorHAnsi" w:cs="Arial"/>
          <w:sz w:val="22"/>
          <w:szCs w:val="22"/>
        </w:rPr>
        <w:t>Collect and report data on referrals and service delivery as specified by the MDHHS Family Preservation Program Office. The MDHHS Family Preservation Program Office will use data to assess and support continuous improvement of service quality. Accurate and timely data collection is imperative.</w:t>
      </w:r>
    </w:p>
    <w:p w14:paraId="2ADFE1DC" w14:textId="77777777" w:rsidR="006748A2" w:rsidRPr="006A32DC" w:rsidRDefault="006748A2" w:rsidP="006748A2">
      <w:pPr>
        <w:pStyle w:val="a"/>
        <w:ind w:left="1872" w:hanging="360"/>
        <w:rPr>
          <w:rFonts w:asciiTheme="minorHAnsi" w:hAnsiTheme="minorHAnsi" w:cs="Arial"/>
          <w:sz w:val="22"/>
          <w:szCs w:val="22"/>
        </w:rPr>
      </w:pPr>
    </w:p>
    <w:p w14:paraId="69E87A74" w14:textId="77777777" w:rsidR="006748A2" w:rsidRPr="006A32DC" w:rsidRDefault="006748A2" w:rsidP="006748A2">
      <w:pPr>
        <w:pStyle w:val="a"/>
        <w:ind w:left="1872" w:hanging="360"/>
        <w:rPr>
          <w:rFonts w:asciiTheme="minorHAnsi" w:hAnsiTheme="minorHAnsi" w:cs="Arial"/>
          <w:color w:val="4EA72E" w:themeColor="accent6"/>
          <w:sz w:val="22"/>
          <w:szCs w:val="22"/>
        </w:rPr>
      </w:pPr>
      <w:r>
        <w:rPr>
          <w:rFonts w:asciiTheme="minorHAnsi" w:hAnsiTheme="minorHAnsi" w:cs="Arial"/>
          <w:sz w:val="22"/>
          <w:szCs w:val="22"/>
        </w:rPr>
        <w:t xml:space="preserve">w.    </w:t>
      </w:r>
      <w:r w:rsidRPr="006A32DC">
        <w:rPr>
          <w:rFonts w:asciiTheme="minorHAnsi" w:hAnsiTheme="minorHAnsi" w:cs="Arial"/>
          <w:sz w:val="22"/>
          <w:szCs w:val="22"/>
        </w:rPr>
        <w:t xml:space="preserve">Develop the internal capabilities to collect the referral and service delivery data. See 2.5c for a current list of required data collection. The MDHHS Family Preservation Program Office and the MDHHS Local Office </w:t>
      </w:r>
      <w:proofErr w:type="gramStart"/>
      <w:r w:rsidRPr="006A32DC">
        <w:rPr>
          <w:rFonts w:asciiTheme="minorHAnsi" w:hAnsiTheme="minorHAnsi" w:cs="Arial"/>
          <w:sz w:val="22"/>
          <w:szCs w:val="22"/>
        </w:rPr>
        <w:t>maintains</w:t>
      </w:r>
      <w:proofErr w:type="gramEnd"/>
      <w:r w:rsidRPr="006A32DC">
        <w:rPr>
          <w:rFonts w:asciiTheme="minorHAnsi" w:hAnsiTheme="minorHAnsi" w:cs="Arial"/>
          <w:sz w:val="22"/>
          <w:szCs w:val="22"/>
        </w:rPr>
        <w:t xml:space="preserve"> the right to update and add to these metrics throughout the contract term</w:t>
      </w:r>
      <w:bookmarkEnd w:id="12"/>
      <w:r w:rsidRPr="006A32DC">
        <w:rPr>
          <w:rFonts w:asciiTheme="minorHAnsi" w:hAnsiTheme="minorHAnsi" w:cs="Arial"/>
          <w:sz w:val="22"/>
          <w:szCs w:val="22"/>
        </w:rPr>
        <w:t xml:space="preserve">. </w:t>
      </w:r>
    </w:p>
    <w:p w14:paraId="16AEA390" w14:textId="77777777" w:rsidR="006748A2" w:rsidRPr="006A32DC" w:rsidRDefault="006748A2" w:rsidP="006748A2">
      <w:pPr>
        <w:pStyle w:val="a"/>
        <w:ind w:left="1872" w:hanging="360"/>
        <w:rPr>
          <w:rFonts w:asciiTheme="minorHAnsi" w:hAnsiTheme="minorHAnsi" w:cs="Arial"/>
          <w:sz w:val="22"/>
          <w:szCs w:val="22"/>
        </w:rPr>
      </w:pPr>
    </w:p>
    <w:p w14:paraId="44C5829C" w14:textId="77777777" w:rsidR="006748A2" w:rsidRPr="006A32DC" w:rsidRDefault="006748A2" w:rsidP="006748A2">
      <w:pPr>
        <w:pStyle w:val="a"/>
        <w:ind w:left="1872" w:hanging="360"/>
        <w:rPr>
          <w:rFonts w:asciiTheme="minorHAnsi" w:hAnsiTheme="minorHAnsi" w:cs="Arial"/>
          <w:sz w:val="22"/>
          <w:szCs w:val="22"/>
        </w:rPr>
      </w:pPr>
      <w:r>
        <w:rPr>
          <w:rFonts w:asciiTheme="minorHAnsi" w:hAnsiTheme="minorHAnsi" w:cs="Arial"/>
          <w:sz w:val="22"/>
          <w:szCs w:val="22"/>
        </w:rPr>
        <w:t xml:space="preserve">x.    </w:t>
      </w:r>
      <w:r w:rsidRPr="006A32DC">
        <w:rPr>
          <w:rFonts w:asciiTheme="minorHAnsi" w:hAnsiTheme="minorHAnsi" w:cs="Arial"/>
          <w:sz w:val="22"/>
          <w:szCs w:val="22"/>
        </w:rPr>
        <w:t xml:space="preserve">Maintain program records and documentation of services provided to each family through utilization of required MDHHS forms reviewed in Family Preservation FTBS Training. This information must be available </w:t>
      </w:r>
      <w:proofErr w:type="gramStart"/>
      <w:r w:rsidRPr="006A32DC">
        <w:rPr>
          <w:rFonts w:asciiTheme="minorHAnsi" w:hAnsiTheme="minorHAnsi" w:cs="Arial"/>
          <w:sz w:val="22"/>
          <w:szCs w:val="22"/>
        </w:rPr>
        <w:t>upon</w:t>
      </w:r>
      <w:proofErr w:type="gramEnd"/>
      <w:r w:rsidRPr="006A32DC">
        <w:rPr>
          <w:rFonts w:asciiTheme="minorHAnsi" w:hAnsiTheme="minorHAnsi" w:cs="Arial"/>
          <w:sz w:val="22"/>
          <w:szCs w:val="22"/>
        </w:rPr>
        <w:t xml:space="preserve"> MDHHS request.</w:t>
      </w:r>
    </w:p>
    <w:p w14:paraId="68307675" w14:textId="77777777" w:rsidR="006748A2" w:rsidRPr="006A32DC" w:rsidRDefault="006748A2" w:rsidP="006748A2">
      <w:pPr>
        <w:pStyle w:val="a"/>
        <w:ind w:left="1872" w:hanging="360"/>
        <w:rPr>
          <w:rFonts w:asciiTheme="minorHAnsi" w:hAnsiTheme="minorHAnsi" w:cs="Arial"/>
          <w:sz w:val="22"/>
          <w:szCs w:val="22"/>
        </w:rPr>
      </w:pPr>
    </w:p>
    <w:p w14:paraId="263D53E7" w14:textId="77777777" w:rsidR="006748A2" w:rsidRPr="00FD0BFB" w:rsidRDefault="006748A2" w:rsidP="006748A2">
      <w:pPr>
        <w:pStyle w:val="a"/>
        <w:spacing w:line="259" w:lineRule="atLeast"/>
        <w:ind w:left="1872" w:hanging="342"/>
        <w:rPr>
          <w:rFonts w:asciiTheme="minorHAnsi" w:hAnsiTheme="minorHAnsi"/>
          <w:color w:val="FF0000"/>
          <w:sz w:val="22"/>
          <w:szCs w:val="22"/>
        </w:rPr>
      </w:pPr>
      <w:bookmarkStart w:id="13" w:name="_Hlk73625708"/>
      <w:r>
        <w:rPr>
          <w:rFonts w:asciiTheme="minorHAnsi" w:hAnsiTheme="minorHAnsi"/>
          <w:sz w:val="22"/>
          <w:szCs w:val="22"/>
        </w:rPr>
        <w:t xml:space="preserve">y.     </w:t>
      </w:r>
      <w:bookmarkEnd w:id="13"/>
      <w:r w:rsidRPr="00FD0BFB">
        <w:rPr>
          <w:rFonts w:asciiTheme="minorHAnsi" w:hAnsiTheme="minorHAnsi"/>
          <w:color w:val="FF0000"/>
          <w:sz w:val="22"/>
          <w:szCs w:val="22"/>
        </w:rPr>
        <w:t xml:space="preserve">Submit a weekly summary of all </w:t>
      </w:r>
      <w:proofErr w:type="gramStart"/>
      <w:r w:rsidRPr="00FD0BFB">
        <w:rPr>
          <w:rFonts w:asciiTheme="minorHAnsi" w:hAnsiTheme="minorHAnsi"/>
          <w:color w:val="FF0000"/>
          <w:sz w:val="22"/>
          <w:szCs w:val="22"/>
        </w:rPr>
        <w:t>face to face</w:t>
      </w:r>
      <w:proofErr w:type="gramEnd"/>
      <w:r w:rsidRPr="00FD0BFB">
        <w:rPr>
          <w:rFonts w:asciiTheme="minorHAnsi" w:hAnsiTheme="minorHAnsi"/>
          <w:color w:val="FF0000"/>
          <w:sz w:val="22"/>
          <w:szCs w:val="22"/>
        </w:rPr>
        <w:t xml:space="preserve"> contacts including date, time, duration, people present and the Focus, Intervention, Response, Plan (FIRP) to the referring worker for all open cases.</w:t>
      </w:r>
    </w:p>
    <w:p w14:paraId="19C87FE4" w14:textId="77777777" w:rsidR="006748A2" w:rsidRPr="006A32DC" w:rsidRDefault="006748A2" w:rsidP="006748A2">
      <w:pPr>
        <w:pStyle w:val="a"/>
        <w:spacing w:line="259" w:lineRule="atLeast"/>
        <w:ind w:left="1872" w:hanging="342"/>
        <w:rPr>
          <w:rFonts w:asciiTheme="minorHAnsi" w:hAnsiTheme="minorHAnsi"/>
          <w:sz w:val="22"/>
          <w:szCs w:val="22"/>
        </w:rPr>
      </w:pPr>
    </w:p>
    <w:p w14:paraId="3BDEFF6E" w14:textId="77777777" w:rsidR="006748A2" w:rsidRPr="00F66870" w:rsidRDefault="006748A2" w:rsidP="006748A2">
      <w:pPr>
        <w:pStyle w:val="a"/>
        <w:spacing w:line="259" w:lineRule="atLeast"/>
        <w:ind w:left="720" w:firstLine="720"/>
        <w:rPr>
          <w:rFonts w:asciiTheme="minorHAnsi" w:hAnsiTheme="minorHAnsi" w:cs="Arial"/>
          <w:sz w:val="22"/>
          <w:szCs w:val="22"/>
          <w:highlight w:val="yellow"/>
        </w:rPr>
      </w:pPr>
      <w:r>
        <w:rPr>
          <w:rFonts w:asciiTheme="minorHAnsi" w:hAnsiTheme="minorHAnsi" w:cs="Arial"/>
          <w:sz w:val="22"/>
          <w:szCs w:val="22"/>
        </w:rPr>
        <w:t xml:space="preserve">  z</w:t>
      </w:r>
      <w:r w:rsidRPr="001274A2">
        <w:rPr>
          <w:rFonts w:asciiTheme="minorHAnsi" w:hAnsiTheme="minorHAnsi" w:cs="Arial"/>
          <w:sz w:val="22"/>
          <w:szCs w:val="22"/>
        </w:rPr>
        <w:t>.</w:t>
      </w:r>
      <w:r>
        <w:rPr>
          <w:rFonts w:asciiTheme="minorHAnsi" w:hAnsiTheme="minorHAnsi" w:cs="Arial"/>
          <w:sz w:val="22"/>
          <w:szCs w:val="22"/>
        </w:rPr>
        <w:t xml:space="preserve">  </w:t>
      </w:r>
      <w:r w:rsidRPr="001274A2">
        <w:rPr>
          <w:rFonts w:asciiTheme="minorHAnsi" w:hAnsiTheme="minorHAnsi" w:cs="Arial"/>
          <w:sz w:val="22"/>
          <w:szCs w:val="22"/>
        </w:rPr>
        <w:t xml:space="preserve"> Attend </w:t>
      </w:r>
      <w:proofErr w:type="gramStart"/>
      <w:r w:rsidRPr="001274A2">
        <w:rPr>
          <w:rFonts w:asciiTheme="minorHAnsi" w:hAnsiTheme="minorHAnsi" w:cs="Arial"/>
          <w:sz w:val="22"/>
          <w:szCs w:val="22"/>
        </w:rPr>
        <w:t>trainings</w:t>
      </w:r>
      <w:proofErr w:type="gramEnd"/>
      <w:r w:rsidRPr="001274A2">
        <w:rPr>
          <w:rFonts w:asciiTheme="minorHAnsi" w:hAnsiTheme="minorHAnsi" w:cs="Arial"/>
          <w:sz w:val="22"/>
          <w:szCs w:val="22"/>
        </w:rPr>
        <w:t>/meetings as required by MDHHS.</w:t>
      </w:r>
    </w:p>
    <w:p w14:paraId="452DCD87" w14:textId="77777777" w:rsidR="00AD7094" w:rsidRDefault="00AD7094" w:rsidP="004C3076">
      <w:pPr>
        <w:rPr>
          <w:sz w:val="24"/>
          <w:szCs w:val="24"/>
        </w:rPr>
      </w:pPr>
    </w:p>
    <w:p w14:paraId="14E69DC8" w14:textId="77777777" w:rsidR="00D103C3" w:rsidRPr="006A32DC" w:rsidRDefault="00D103C3" w:rsidP="00D103C3">
      <w:pPr>
        <w:pStyle w:val="a"/>
        <w:ind w:left="1440" w:hanging="360"/>
        <w:rPr>
          <w:rFonts w:asciiTheme="minorHAnsi" w:hAnsiTheme="minorHAnsi"/>
          <w:sz w:val="22"/>
          <w:szCs w:val="22"/>
        </w:rPr>
      </w:pPr>
      <w:r>
        <w:rPr>
          <w:rFonts w:asciiTheme="minorHAnsi" w:hAnsiTheme="minorHAnsi"/>
          <w:sz w:val="22"/>
          <w:szCs w:val="22"/>
        </w:rPr>
        <w:t xml:space="preserve">2).  </w:t>
      </w:r>
      <w:r w:rsidRPr="006A32DC">
        <w:rPr>
          <w:rFonts w:asciiTheme="minorHAnsi" w:hAnsiTheme="minorHAnsi"/>
          <w:sz w:val="22"/>
          <w:szCs w:val="22"/>
        </w:rPr>
        <w:t>Position Specific Requirements:</w:t>
      </w:r>
    </w:p>
    <w:p w14:paraId="6E3FC384" w14:textId="77777777" w:rsidR="00D103C3" w:rsidRPr="006A32DC" w:rsidRDefault="00D103C3" w:rsidP="00D103C3">
      <w:pPr>
        <w:pStyle w:val="a"/>
        <w:tabs>
          <w:tab w:val="left" w:pos="720"/>
          <w:tab w:val="left" w:pos="1440"/>
          <w:tab w:val="left" w:pos="720"/>
          <w:tab w:val="left" w:pos="1440"/>
        </w:tabs>
        <w:spacing w:line="259" w:lineRule="atLeast"/>
        <w:ind w:left="0" w:firstLine="0"/>
        <w:rPr>
          <w:rFonts w:asciiTheme="minorHAnsi" w:hAnsiTheme="minorHAnsi"/>
          <w:sz w:val="22"/>
          <w:szCs w:val="22"/>
        </w:rPr>
      </w:pPr>
    </w:p>
    <w:p w14:paraId="1F3C9232" w14:textId="77777777" w:rsidR="00D103C3" w:rsidRDefault="00D103C3" w:rsidP="00D103C3">
      <w:pPr>
        <w:pStyle w:val="a"/>
        <w:tabs>
          <w:tab w:val="left" w:pos="1890"/>
        </w:tabs>
        <w:ind w:left="1440" w:firstLine="0"/>
        <w:rPr>
          <w:rFonts w:asciiTheme="minorHAnsi" w:hAnsiTheme="minorHAnsi"/>
          <w:sz w:val="22"/>
          <w:szCs w:val="22"/>
        </w:rPr>
      </w:pPr>
      <w:r>
        <w:rPr>
          <w:rFonts w:asciiTheme="minorHAnsi" w:hAnsiTheme="minorHAnsi"/>
          <w:sz w:val="22"/>
          <w:szCs w:val="22"/>
        </w:rPr>
        <w:t xml:space="preserve">a. </w:t>
      </w:r>
      <w:r w:rsidRPr="006A32DC">
        <w:rPr>
          <w:rFonts w:asciiTheme="minorHAnsi" w:hAnsiTheme="minorHAnsi"/>
          <w:sz w:val="22"/>
          <w:szCs w:val="22"/>
        </w:rPr>
        <w:t>Program Manager must:</w:t>
      </w:r>
    </w:p>
    <w:p w14:paraId="71C149B9" w14:textId="77777777" w:rsidR="00D103C3" w:rsidRPr="006A32DC" w:rsidRDefault="00D103C3" w:rsidP="00D103C3">
      <w:pPr>
        <w:pStyle w:val="a"/>
        <w:tabs>
          <w:tab w:val="left" w:pos="1890"/>
        </w:tabs>
        <w:ind w:left="2088" w:firstLine="0"/>
        <w:rPr>
          <w:rFonts w:asciiTheme="minorHAnsi" w:hAnsiTheme="minorHAnsi"/>
          <w:sz w:val="22"/>
          <w:szCs w:val="22"/>
        </w:rPr>
      </w:pPr>
    </w:p>
    <w:p w14:paraId="1F363BF0" w14:textId="77777777" w:rsidR="00D103C3" w:rsidRPr="002D36D0" w:rsidRDefault="00D103C3" w:rsidP="00D103C3">
      <w:pPr>
        <w:pStyle w:val="a"/>
        <w:ind w:left="2434" w:hanging="364"/>
        <w:rPr>
          <w:rFonts w:asciiTheme="minorHAnsi" w:hAnsiTheme="minorHAnsi"/>
        </w:rPr>
      </w:pPr>
      <w:r>
        <w:rPr>
          <w:rFonts w:asciiTheme="minorHAnsi" w:hAnsiTheme="minorHAnsi"/>
          <w:sz w:val="22"/>
          <w:szCs w:val="22"/>
        </w:rPr>
        <w:t>1</w:t>
      </w:r>
      <w:proofErr w:type="gramStart"/>
      <w:r w:rsidRPr="006A32DC">
        <w:rPr>
          <w:rFonts w:asciiTheme="minorHAnsi" w:hAnsiTheme="minorHAnsi"/>
          <w:sz w:val="22"/>
          <w:szCs w:val="22"/>
        </w:rPr>
        <w:t xml:space="preserve">. </w:t>
      </w:r>
      <w:r>
        <w:rPr>
          <w:rFonts w:asciiTheme="minorHAnsi" w:hAnsiTheme="minorHAnsi"/>
          <w:sz w:val="22"/>
          <w:szCs w:val="22"/>
        </w:rPr>
        <w:tab/>
      </w:r>
      <w:r w:rsidRPr="002D36D0">
        <w:rPr>
          <w:rFonts w:asciiTheme="minorHAnsi" w:hAnsiTheme="minorHAnsi"/>
          <w:sz w:val="22"/>
          <w:szCs w:val="22"/>
        </w:rPr>
        <w:t>Review</w:t>
      </w:r>
      <w:proofErr w:type="gramEnd"/>
      <w:r w:rsidRPr="002D36D0">
        <w:rPr>
          <w:rFonts w:asciiTheme="minorHAnsi" w:hAnsiTheme="minorHAnsi"/>
          <w:sz w:val="22"/>
          <w:szCs w:val="22"/>
        </w:rPr>
        <w:t xml:space="preserve"> and provide approval by signing all Service Plans, Updated Service Plans, and Termination Report on Supervisor served cases that would normally be served by a Family Worker.</w:t>
      </w:r>
    </w:p>
    <w:p w14:paraId="7EA6383B" w14:textId="77777777" w:rsidR="00D103C3" w:rsidRPr="006A32DC" w:rsidRDefault="00D103C3" w:rsidP="00D103C3">
      <w:pPr>
        <w:pStyle w:val="a"/>
        <w:ind w:left="2434"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 xml:space="preserve">Complete the following if the Supervisor is not available or </w:t>
      </w:r>
      <w:proofErr w:type="gramStart"/>
      <w:r w:rsidRPr="006A32DC">
        <w:rPr>
          <w:rFonts w:asciiTheme="minorHAnsi" w:hAnsiTheme="minorHAnsi"/>
          <w:sz w:val="22"/>
          <w:szCs w:val="22"/>
        </w:rPr>
        <w:t>serving</w:t>
      </w:r>
      <w:proofErr w:type="gramEnd"/>
      <w:r w:rsidRPr="006A32DC">
        <w:rPr>
          <w:rFonts w:asciiTheme="minorHAnsi" w:hAnsiTheme="minorHAnsi"/>
          <w:sz w:val="22"/>
          <w:szCs w:val="22"/>
        </w:rPr>
        <w:t xml:space="preserve"> a</w:t>
      </w:r>
    </w:p>
    <w:p w14:paraId="49C82BAA" w14:textId="77777777" w:rsidR="00D103C3" w:rsidRPr="006A32DC" w:rsidRDefault="00D103C3" w:rsidP="00D103C3">
      <w:pPr>
        <w:pStyle w:val="a"/>
        <w:ind w:left="2610" w:hanging="450"/>
        <w:rPr>
          <w:rFonts w:asciiTheme="minorHAnsi" w:hAnsiTheme="minorHAnsi"/>
          <w:sz w:val="22"/>
          <w:szCs w:val="22"/>
        </w:rPr>
      </w:pP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case:</w:t>
      </w:r>
    </w:p>
    <w:p w14:paraId="1F3FF8E5"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Take program referrals.</w:t>
      </w:r>
    </w:p>
    <w:p w14:paraId="743C1E63"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Attend meetings held by the referring MDHHS office or Business Service Center as required</w:t>
      </w:r>
    </w:p>
    <w:p w14:paraId="4166BAD2"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Provide back-up, including clinical back-up, for staff.</w:t>
      </w:r>
    </w:p>
    <w:p w14:paraId="1D19D1B3"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Supervise the FTBS Direct Workers and assist in coordinating their activities toward family goal achievement.</w:t>
      </w:r>
    </w:p>
    <w:p w14:paraId="028E777A" w14:textId="235F9879" w:rsidR="00D103C3" w:rsidRPr="00F974B4" w:rsidRDefault="00D103C3" w:rsidP="00D103C3">
      <w:pPr>
        <w:pStyle w:val="a"/>
        <w:numPr>
          <w:ilvl w:val="0"/>
          <w:numId w:val="24"/>
        </w:numPr>
        <w:ind w:left="3240" w:hanging="180"/>
        <w:rPr>
          <w:rFonts w:asciiTheme="minorHAnsi" w:hAnsiTheme="minorHAnsi"/>
          <w:color w:val="FF0000"/>
          <w:sz w:val="22"/>
          <w:szCs w:val="22"/>
        </w:rPr>
      </w:pPr>
      <w:r w:rsidRPr="00F974B4">
        <w:rPr>
          <w:rFonts w:asciiTheme="minorHAnsi" w:hAnsiTheme="minorHAnsi"/>
          <w:color w:val="FF0000"/>
          <w:sz w:val="22"/>
          <w:szCs w:val="22"/>
        </w:rPr>
        <w:t xml:space="preserve">Facilitate </w:t>
      </w:r>
      <w:r w:rsidR="00F974B4" w:rsidRPr="00F974B4">
        <w:rPr>
          <w:rFonts w:asciiTheme="minorHAnsi" w:hAnsiTheme="minorHAnsi"/>
          <w:color w:val="FF0000"/>
          <w:sz w:val="22"/>
          <w:szCs w:val="22"/>
        </w:rPr>
        <w:t>bi-</w:t>
      </w:r>
      <w:r w:rsidRPr="00F974B4">
        <w:rPr>
          <w:rFonts w:asciiTheme="minorHAnsi" w:hAnsiTheme="minorHAnsi"/>
          <w:color w:val="FF0000"/>
          <w:sz w:val="22"/>
          <w:szCs w:val="22"/>
        </w:rPr>
        <w:t xml:space="preserve">weekly team meetings. </w:t>
      </w:r>
    </w:p>
    <w:p w14:paraId="2E8A46AF" w14:textId="77777777" w:rsidR="00D103C3" w:rsidRPr="0024759A" w:rsidRDefault="00D103C3" w:rsidP="00D103C3">
      <w:pPr>
        <w:pStyle w:val="a"/>
        <w:ind w:left="2434" w:hanging="360"/>
        <w:rPr>
          <w:rFonts w:asciiTheme="minorHAnsi" w:hAnsiTheme="minorHAnsi"/>
          <w:sz w:val="22"/>
          <w:szCs w:val="22"/>
        </w:rPr>
      </w:pPr>
      <w:r w:rsidRPr="0024759A">
        <w:rPr>
          <w:rFonts w:asciiTheme="minorHAnsi" w:hAnsiTheme="minorHAnsi"/>
          <w:sz w:val="22"/>
          <w:szCs w:val="22"/>
        </w:rPr>
        <w:t>3</w:t>
      </w:r>
      <w:proofErr w:type="gramStart"/>
      <w:r w:rsidRPr="0024759A">
        <w:rPr>
          <w:rFonts w:asciiTheme="minorHAnsi" w:hAnsiTheme="minorHAnsi"/>
          <w:sz w:val="22"/>
          <w:szCs w:val="22"/>
        </w:rPr>
        <w:t>.</w:t>
      </w:r>
      <w:r>
        <w:rPr>
          <w:rFonts w:asciiTheme="minorHAnsi" w:hAnsiTheme="minorHAnsi"/>
          <w:sz w:val="22"/>
          <w:szCs w:val="22"/>
        </w:rPr>
        <w:t xml:space="preserve"> </w:t>
      </w:r>
      <w:r>
        <w:rPr>
          <w:rFonts w:asciiTheme="minorHAnsi" w:hAnsiTheme="minorHAnsi"/>
          <w:sz w:val="22"/>
          <w:szCs w:val="22"/>
        </w:rPr>
        <w:tab/>
      </w:r>
      <w:r w:rsidRPr="0024759A">
        <w:rPr>
          <w:rFonts w:asciiTheme="minorHAnsi" w:hAnsiTheme="minorHAnsi"/>
          <w:sz w:val="22"/>
          <w:szCs w:val="22"/>
        </w:rPr>
        <w:t>Review</w:t>
      </w:r>
      <w:proofErr w:type="gramEnd"/>
      <w:r w:rsidRPr="0024759A">
        <w:rPr>
          <w:rFonts w:asciiTheme="minorHAnsi" w:hAnsiTheme="minorHAnsi"/>
          <w:sz w:val="22"/>
          <w:szCs w:val="22"/>
        </w:rPr>
        <w:t xml:space="preserve"> one case per FTBS Direct Worker and one case per Supervisor per year.  </w:t>
      </w:r>
    </w:p>
    <w:p w14:paraId="09C6665F" w14:textId="77777777" w:rsidR="00D103C3" w:rsidRPr="006A32DC" w:rsidRDefault="00D103C3" w:rsidP="00D103C3">
      <w:pPr>
        <w:pStyle w:val="a"/>
        <w:ind w:left="2434" w:hanging="360"/>
        <w:rPr>
          <w:rFonts w:asciiTheme="minorHAnsi" w:hAnsiTheme="minorHAnsi"/>
          <w:sz w:val="22"/>
          <w:szCs w:val="22"/>
        </w:rPr>
      </w:pPr>
      <w:bookmarkStart w:id="14" w:name="_Hlk67644795"/>
      <w:r>
        <w:rPr>
          <w:rFonts w:asciiTheme="minorHAnsi" w:hAnsiTheme="minorHAnsi"/>
          <w:sz w:val="22"/>
          <w:szCs w:val="22"/>
        </w:rPr>
        <w:t>4</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all staff attend the required FTBS training in the specified timeframe.</w:t>
      </w:r>
    </w:p>
    <w:p w14:paraId="1B51F6DF" w14:textId="77777777" w:rsidR="00D103C3" w:rsidRPr="006A32DC" w:rsidRDefault="00D103C3" w:rsidP="00D103C3">
      <w:pPr>
        <w:pStyle w:val="a"/>
        <w:ind w:left="2434" w:hanging="360"/>
        <w:rPr>
          <w:rFonts w:asciiTheme="minorHAnsi" w:hAnsiTheme="minorHAnsi"/>
          <w:sz w:val="22"/>
          <w:szCs w:val="22"/>
        </w:rPr>
      </w:pPr>
      <w:r>
        <w:rPr>
          <w:rFonts w:asciiTheme="minorHAnsi" w:hAnsiTheme="minorHAnsi"/>
          <w:sz w:val="22"/>
          <w:szCs w:val="22"/>
        </w:rPr>
        <w:t>5</w:t>
      </w:r>
      <w:proofErr w:type="gramStart"/>
      <w:r>
        <w:rPr>
          <w:rFonts w:asciiTheme="minorHAnsi" w:hAnsiTheme="minorHAnsi"/>
          <w:sz w:val="22"/>
          <w:szCs w:val="22"/>
        </w:rPr>
        <w:t xml:space="preserve">. </w:t>
      </w:r>
      <w:r>
        <w:rPr>
          <w:rFonts w:asciiTheme="minorHAnsi" w:hAnsiTheme="minorHAnsi"/>
          <w:sz w:val="22"/>
          <w:szCs w:val="22"/>
        </w:rPr>
        <w:tab/>
      </w:r>
      <w:r w:rsidRPr="006A32DC">
        <w:rPr>
          <w:rFonts w:asciiTheme="minorHAnsi" w:hAnsiTheme="minorHAnsi"/>
          <w:sz w:val="22"/>
          <w:szCs w:val="22"/>
        </w:rPr>
        <w:t>Ensure</w:t>
      </w:r>
      <w:proofErr w:type="gramEnd"/>
      <w:r w:rsidRPr="006A32DC">
        <w:rPr>
          <w:rFonts w:asciiTheme="minorHAnsi" w:hAnsiTheme="minorHAnsi"/>
          <w:sz w:val="22"/>
          <w:szCs w:val="22"/>
        </w:rPr>
        <w:t xml:space="preserve"> that required data reported to the MDHHS Local Office and the MDHHS </w:t>
      </w:r>
      <w:r w:rsidRPr="006A32DC">
        <w:rPr>
          <w:rFonts w:asciiTheme="minorHAnsi" w:hAnsiTheme="minorHAnsi" w:cs="Arial"/>
          <w:sz w:val="22"/>
          <w:szCs w:val="22"/>
        </w:rPr>
        <w:t>Family Preservation Program Office</w:t>
      </w:r>
      <w:r w:rsidRPr="006A32DC">
        <w:rPr>
          <w:rFonts w:asciiTheme="minorHAnsi" w:hAnsiTheme="minorHAnsi"/>
          <w:sz w:val="22"/>
          <w:szCs w:val="22"/>
        </w:rPr>
        <w:t xml:space="preserve"> is accurate and submitted </w:t>
      </w:r>
      <w:proofErr w:type="gramStart"/>
      <w:r w:rsidRPr="006A32DC">
        <w:rPr>
          <w:rFonts w:asciiTheme="minorHAnsi" w:hAnsiTheme="minorHAnsi"/>
          <w:sz w:val="22"/>
          <w:szCs w:val="22"/>
        </w:rPr>
        <w:t>on-time</w:t>
      </w:r>
      <w:proofErr w:type="gramEnd"/>
      <w:r w:rsidRPr="006A32DC">
        <w:rPr>
          <w:rFonts w:asciiTheme="minorHAnsi" w:hAnsiTheme="minorHAnsi"/>
          <w:sz w:val="22"/>
          <w:szCs w:val="22"/>
        </w:rPr>
        <w:t>.</w:t>
      </w:r>
    </w:p>
    <w:bookmarkEnd w:id="14"/>
    <w:p w14:paraId="327890DE" w14:textId="77777777" w:rsidR="00D103C3" w:rsidRPr="006A32DC" w:rsidRDefault="00D103C3" w:rsidP="00D103C3">
      <w:pPr>
        <w:pStyle w:val="a"/>
        <w:ind w:left="0" w:firstLine="0"/>
        <w:rPr>
          <w:rFonts w:asciiTheme="minorHAnsi" w:hAnsiTheme="minorHAnsi"/>
          <w:sz w:val="22"/>
          <w:szCs w:val="22"/>
        </w:rPr>
      </w:pPr>
    </w:p>
    <w:p w14:paraId="565A75E8" w14:textId="77777777" w:rsidR="00D103C3" w:rsidRDefault="00D103C3" w:rsidP="00D103C3">
      <w:pPr>
        <w:pStyle w:val="a"/>
        <w:ind w:left="1800" w:hanging="360"/>
        <w:rPr>
          <w:rFonts w:asciiTheme="minorHAnsi" w:hAnsiTheme="minorHAnsi"/>
          <w:sz w:val="22"/>
          <w:szCs w:val="22"/>
        </w:rPr>
      </w:pPr>
      <w:r>
        <w:rPr>
          <w:rFonts w:asciiTheme="minorHAnsi" w:hAnsiTheme="minorHAnsi"/>
          <w:sz w:val="22"/>
          <w:szCs w:val="22"/>
        </w:rPr>
        <w:t xml:space="preserve">b. </w:t>
      </w:r>
      <w:r w:rsidRPr="006A32DC">
        <w:rPr>
          <w:rFonts w:asciiTheme="minorHAnsi" w:hAnsiTheme="minorHAnsi"/>
          <w:sz w:val="22"/>
          <w:szCs w:val="22"/>
        </w:rPr>
        <w:t xml:space="preserve"> The Supervisor must:</w:t>
      </w:r>
    </w:p>
    <w:p w14:paraId="676A1647" w14:textId="77777777" w:rsidR="00D103C3" w:rsidRPr="006A32DC" w:rsidRDefault="00D103C3" w:rsidP="00D103C3">
      <w:pPr>
        <w:pStyle w:val="a"/>
        <w:ind w:left="1872" w:hanging="360"/>
        <w:rPr>
          <w:rFonts w:asciiTheme="minorHAnsi" w:hAnsiTheme="minorHAnsi"/>
          <w:sz w:val="22"/>
          <w:szCs w:val="22"/>
        </w:rPr>
      </w:pPr>
    </w:p>
    <w:p w14:paraId="6BE58931"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Take program referrals.</w:t>
      </w:r>
    </w:p>
    <w:p w14:paraId="5FCD101D"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Provide back-up for staff, including clinical back-up.</w:t>
      </w:r>
    </w:p>
    <w:p w14:paraId="58F0175A"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Oversee program operations related to the family’s entry and participation in the program.</w:t>
      </w:r>
    </w:p>
    <w:p w14:paraId="0DBCCA57"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lastRenderedPageBreak/>
        <w:t xml:space="preserve">Conduct weekly </w:t>
      </w:r>
      <w:proofErr w:type="gramStart"/>
      <w:r w:rsidRPr="006A32DC">
        <w:rPr>
          <w:rFonts w:asciiTheme="minorHAnsi" w:hAnsiTheme="minorHAnsi"/>
          <w:sz w:val="22"/>
          <w:szCs w:val="22"/>
        </w:rPr>
        <w:t>individual,</w:t>
      </w:r>
      <w:proofErr w:type="gramEnd"/>
      <w:r w:rsidRPr="006A32DC">
        <w:rPr>
          <w:rFonts w:asciiTheme="minorHAnsi" w:hAnsiTheme="minorHAnsi"/>
          <w:sz w:val="22"/>
          <w:szCs w:val="22"/>
        </w:rPr>
        <w:t xml:space="preserve"> supervision with each FTBS worker. This </w:t>
      </w:r>
      <w:r>
        <w:rPr>
          <w:rFonts w:asciiTheme="minorHAnsi" w:hAnsiTheme="minorHAnsi"/>
          <w:sz w:val="22"/>
          <w:szCs w:val="22"/>
        </w:rPr>
        <w:t>must</w:t>
      </w:r>
      <w:r w:rsidRPr="006A32DC">
        <w:rPr>
          <w:rFonts w:asciiTheme="minorHAnsi" w:hAnsiTheme="minorHAnsi"/>
          <w:sz w:val="22"/>
          <w:szCs w:val="22"/>
        </w:rPr>
        <w:t xml:space="preserve"> be for the purpose of discussing each worker’s families, reviewing individual case progress, and consulting on solution-focused casework plans and documentation. Supervision may occur via HIPAA compliant videoconferencing or phone.</w:t>
      </w:r>
    </w:p>
    <w:p w14:paraId="1EAB1BA3"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2550004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 xml:space="preserve">Accompany staff on home visits as needed. At least once per staff </w:t>
      </w:r>
      <w:proofErr w:type="gramStart"/>
      <w:r w:rsidRPr="006A32DC">
        <w:rPr>
          <w:rFonts w:asciiTheme="minorHAnsi" w:hAnsiTheme="minorHAnsi"/>
          <w:sz w:val="22"/>
          <w:szCs w:val="22"/>
        </w:rPr>
        <w:t>person</w:t>
      </w:r>
      <w:proofErr w:type="gramEnd"/>
      <w:r w:rsidRPr="006A32DC">
        <w:rPr>
          <w:rFonts w:asciiTheme="minorHAnsi" w:hAnsiTheme="minorHAnsi"/>
          <w:sz w:val="22"/>
          <w:szCs w:val="22"/>
        </w:rPr>
        <w:t xml:space="preserve"> per contract year.</w:t>
      </w:r>
    </w:p>
    <w:p w14:paraId="09266E65"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Orient and train new FTBS Direct Workers.</w:t>
      </w:r>
    </w:p>
    <w:p w14:paraId="2265D5AF"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Shadow new FTBS Direct Workers on their first assigned case following completion of Core Training during the first two weeks of the intervention.</w:t>
      </w:r>
    </w:p>
    <w:p w14:paraId="37C36EDF"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Build a cohesive team and maintain positive staff morale and staff retention.</w:t>
      </w:r>
    </w:p>
    <w:p w14:paraId="5F8121C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Manage staff work schedules to ensure adequate back-up coverage and 24/7 availability.</w:t>
      </w:r>
    </w:p>
    <w:p w14:paraId="77F89A3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Monitor to assure the use of required FTBS forms and completion of case documentation and follow-up visits.</w:t>
      </w:r>
    </w:p>
    <w:p w14:paraId="174022AB" w14:textId="182BA06D" w:rsidR="00D103C3" w:rsidRPr="00316C75" w:rsidRDefault="00D103C3" w:rsidP="00D103C3">
      <w:pPr>
        <w:pStyle w:val="a"/>
        <w:numPr>
          <w:ilvl w:val="0"/>
          <w:numId w:val="25"/>
        </w:numPr>
        <w:ind w:left="2430"/>
        <w:rPr>
          <w:rFonts w:asciiTheme="minorHAnsi" w:hAnsiTheme="minorHAnsi"/>
          <w:color w:val="FF0000"/>
          <w:sz w:val="22"/>
          <w:szCs w:val="22"/>
        </w:rPr>
      </w:pPr>
      <w:r w:rsidRPr="00316C75">
        <w:rPr>
          <w:rFonts w:asciiTheme="minorHAnsi" w:hAnsiTheme="minorHAnsi"/>
          <w:color w:val="FF0000"/>
          <w:sz w:val="22"/>
          <w:szCs w:val="22"/>
        </w:rPr>
        <w:t>Review and approve, by signature and date, all required service plans, and termination reports.</w:t>
      </w:r>
    </w:p>
    <w:p w14:paraId="127EBE16" w14:textId="77777777" w:rsidR="00D103C3" w:rsidRDefault="00D103C3" w:rsidP="00D103C3">
      <w:pPr>
        <w:pStyle w:val="a"/>
        <w:numPr>
          <w:ilvl w:val="0"/>
          <w:numId w:val="25"/>
        </w:numPr>
        <w:tabs>
          <w:tab w:val="left" w:pos="720"/>
        </w:tabs>
        <w:ind w:left="2430"/>
        <w:rPr>
          <w:rFonts w:asciiTheme="minorHAnsi" w:hAnsiTheme="minorHAnsi"/>
          <w:sz w:val="22"/>
          <w:szCs w:val="22"/>
        </w:rPr>
      </w:pPr>
      <w:r w:rsidRPr="006A32DC">
        <w:rPr>
          <w:rFonts w:asciiTheme="minorHAnsi" w:hAnsiTheme="minorHAnsi"/>
          <w:sz w:val="22"/>
          <w:szCs w:val="22"/>
        </w:rPr>
        <w:t>Review two cases per year per FTBS Direct Worker.</w:t>
      </w:r>
    </w:p>
    <w:p w14:paraId="234EFBCE" w14:textId="77777777" w:rsidR="00D103C3" w:rsidRPr="006A32DC" w:rsidRDefault="00D103C3" w:rsidP="00D103C3">
      <w:pPr>
        <w:pStyle w:val="a"/>
        <w:numPr>
          <w:ilvl w:val="0"/>
          <w:numId w:val="25"/>
        </w:numPr>
        <w:tabs>
          <w:tab w:val="left" w:pos="720"/>
        </w:tabs>
        <w:ind w:left="2430"/>
        <w:rPr>
          <w:rFonts w:asciiTheme="minorHAnsi" w:hAnsiTheme="minorHAnsi"/>
          <w:sz w:val="22"/>
          <w:szCs w:val="22"/>
        </w:rPr>
      </w:pPr>
      <w:r>
        <w:rPr>
          <w:rFonts w:asciiTheme="minorHAnsi" w:hAnsiTheme="minorHAnsi"/>
          <w:sz w:val="22"/>
          <w:szCs w:val="22"/>
        </w:rPr>
        <w:t>Must identify areas of additional support while utilizing the BECCI fidelity tool for each staff person and communicate those needs to their Program Manager to inform topics for Learning Groups.</w:t>
      </w:r>
    </w:p>
    <w:p w14:paraId="281ECEF3" w14:textId="77777777" w:rsidR="00D103C3" w:rsidRPr="00F404EA" w:rsidRDefault="00D103C3" w:rsidP="00D103C3">
      <w:pPr>
        <w:pStyle w:val="a"/>
        <w:spacing w:after="120"/>
        <w:ind w:left="0" w:firstLine="0"/>
        <w:jc w:val="left"/>
        <w:rPr>
          <w:rFonts w:ascii="Aptos" w:hAnsi="Aptos"/>
          <w:sz w:val="22"/>
          <w:szCs w:val="22"/>
        </w:rPr>
      </w:pPr>
    </w:p>
    <w:p w14:paraId="40F61433" w14:textId="77777777" w:rsidR="00D103C3" w:rsidRPr="00EC217E" w:rsidRDefault="00D103C3" w:rsidP="00D103C3">
      <w:pPr>
        <w:pStyle w:val="ListParagraph"/>
        <w:numPr>
          <w:ilvl w:val="0"/>
          <w:numId w:val="21"/>
        </w:numPr>
        <w:spacing w:after="120" w:line="240" w:lineRule="auto"/>
        <w:contextualSpacing w:val="0"/>
        <w:rPr>
          <w:rFonts w:ascii="Aptos" w:hAnsi="Aptos"/>
        </w:rPr>
      </w:pPr>
      <w:bookmarkStart w:id="15" w:name="_Hlk221726391"/>
      <w:r w:rsidRPr="00EC217E">
        <w:rPr>
          <w:rFonts w:ascii="Aptos" w:hAnsi="Aptos"/>
        </w:rPr>
        <w:t>Volume of Service</w:t>
      </w:r>
    </w:p>
    <w:p w14:paraId="3B71ACCA" w14:textId="77777777" w:rsidR="00D103C3" w:rsidRPr="0019557B" w:rsidRDefault="00D103C3" w:rsidP="00D103C3">
      <w:pPr>
        <w:pStyle w:val="ListParagraph"/>
        <w:numPr>
          <w:ilvl w:val="0"/>
          <w:numId w:val="23"/>
        </w:numPr>
        <w:spacing w:after="120" w:line="240" w:lineRule="auto"/>
        <w:contextualSpacing w:val="0"/>
        <w:rPr>
          <w:rFonts w:eastAsia="Times New Roman"/>
        </w:rPr>
      </w:pPr>
      <w:r w:rsidRPr="0019557B">
        <w:t>Clients –</w:t>
      </w:r>
      <w:r w:rsidRPr="0019557B">
        <w:rPr>
          <w:rFonts w:eastAsia="Times New Roman"/>
        </w:rPr>
        <w:t xml:space="preserve">The bidder must estimate the number of clients </w:t>
      </w:r>
      <w:r>
        <w:rPr>
          <w:rFonts w:eastAsia="Times New Roman"/>
        </w:rPr>
        <w:t>on</w:t>
      </w:r>
      <w:r w:rsidRPr="0019557B">
        <w:rPr>
          <w:rFonts w:eastAsia="Times New Roman"/>
        </w:rPr>
        <w:t xml:space="preserve"> the Schedule B Pricing.</w:t>
      </w:r>
    </w:p>
    <w:p w14:paraId="0440239B" w14:textId="77777777" w:rsidR="00F974B4" w:rsidRPr="002E16E4" w:rsidRDefault="00D103C3" w:rsidP="00F974B4">
      <w:pPr>
        <w:pStyle w:val="ListParagraph"/>
        <w:numPr>
          <w:ilvl w:val="0"/>
          <w:numId w:val="23"/>
        </w:numPr>
        <w:spacing w:after="0" w:line="240" w:lineRule="auto"/>
        <w:contextualSpacing w:val="0"/>
        <w:rPr>
          <w:color w:val="FF0000"/>
        </w:rPr>
      </w:pPr>
      <w:r w:rsidRPr="002E16E4">
        <w:rPr>
          <w:color w:val="FF0000"/>
        </w:rPr>
        <w:t xml:space="preserve">Unit Definition(s): </w:t>
      </w:r>
      <w:r w:rsidR="00F974B4" w:rsidRPr="002E16E4">
        <w:rPr>
          <w:color w:val="FF0000"/>
        </w:rPr>
        <w:t>One unit equals one hour of contractor’s time providing face-to-face contacts with the referred family, time spent attending required training, travel time spent to and from a face-to-face contact, travel time spent to and from an unsuccessful face-to-face contact, and travel time spent to and from required training.</w:t>
      </w:r>
    </w:p>
    <w:p w14:paraId="53F5382A" w14:textId="77777777" w:rsidR="00F974B4" w:rsidRPr="00F974B4" w:rsidRDefault="00F974B4" w:rsidP="00F974B4">
      <w:pPr>
        <w:pStyle w:val="ListParagraph"/>
        <w:spacing w:after="0" w:line="240" w:lineRule="auto"/>
        <w:ind w:left="1800"/>
        <w:contextualSpacing w:val="0"/>
        <w:rPr>
          <w:highlight w:val="yellow"/>
        </w:rPr>
      </w:pPr>
    </w:p>
    <w:p w14:paraId="49906E2B" w14:textId="2BA29D5E" w:rsidR="00D103C3" w:rsidRPr="00F974B4" w:rsidRDefault="00D103C3" w:rsidP="009D52C3">
      <w:pPr>
        <w:pStyle w:val="ListParagraph"/>
        <w:numPr>
          <w:ilvl w:val="0"/>
          <w:numId w:val="23"/>
        </w:numPr>
        <w:spacing w:after="0" w:line="240" w:lineRule="auto"/>
        <w:contextualSpacing w:val="0"/>
        <w:rPr>
          <w:vanish/>
          <w:color w:val="FF0000"/>
        </w:rPr>
      </w:pPr>
      <w:r w:rsidRPr="00F974B4">
        <w:rPr>
          <w:rFonts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44DF3D0A" w14:textId="77777777" w:rsidR="00D103C3" w:rsidRDefault="00D103C3" w:rsidP="00D103C3">
      <w:pPr>
        <w:pStyle w:val="ListParagraph"/>
        <w:numPr>
          <w:ilvl w:val="0"/>
          <w:numId w:val="23"/>
        </w:numPr>
        <w:spacing w:after="120" w:line="240" w:lineRule="auto"/>
        <w:contextualSpacing w:val="0"/>
      </w:pPr>
      <w:bookmarkStart w:id="16" w:name="_Hlk184803853"/>
      <w:r w:rsidRPr="0014253F">
        <w:t xml:space="preserve">Number of Units: </w:t>
      </w:r>
      <w:bookmarkEnd w:id="16"/>
      <w:r>
        <w:t>Enter the proposed number of units on the Schedule B Pricing.</w:t>
      </w:r>
    </w:p>
    <w:p w14:paraId="3B5F2774" w14:textId="77777777" w:rsidR="00316C75" w:rsidRPr="0014253F" w:rsidRDefault="00316C75" w:rsidP="00316C75">
      <w:pPr>
        <w:pStyle w:val="ListParagraph"/>
        <w:spacing w:after="120" w:line="240" w:lineRule="auto"/>
        <w:ind w:left="1800"/>
        <w:contextualSpacing w:val="0"/>
      </w:pPr>
    </w:p>
    <w:bookmarkEnd w:id="15"/>
    <w:p w14:paraId="1DB6B8F8" w14:textId="77777777" w:rsidR="00316C75" w:rsidRDefault="00316C75" w:rsidP="00316C75">
      <w:pPr>
        <w:pStyle w:val="ListParagraph"/>
        <w:numPr>
          <w:ilvl w:val="0"/>
          <w:numId w:val="5"/>
        </w:numPr>
        <w:spacing w:after="120" w:line="240" w:lineRule="auto"/>
        <w:rPr>
          <w:b/>
          <w:bCs/>
        </w:rPr>
      </w:pPr>
      <w:r w:rsidRPr="00D36C19">
        <w:rPr>
          <w:b/>
          <w:bCs/>
        </w:rPr>
        <w:t>Performance Outcomes</w:t>
      </w:r>
    </w:p>
    <w:p w14:paraId="05E2B280" w14:textId="77777777" w:rsidR="00316C75" w:rsidRPr="00B14BC0" w:rsidRDefault="00316C75" w:rsidP="00316C75">
      <w:pPr>
        <w:pStyle w:val="A0"/>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p w14:paraId="64E69903" w14:textId="77777777" w:rsidR="00316C75" w:rsidRPr="00B14BC0" w:rsidRDefault="00316C75" w:rsidP="00316C75">
      <w:pPr>
        <w:pStyle w:val="A0"/>
        <w:tabs>
          <w:tab w:val="left" w:pos="720"/>
        </w:tabs>
        <w:ind w:left="1728"/>
        <w:rPr>
          <w:rFonts w:asciiTheme="minorHAnsi" w:hAnsiTheme="minorHAnsi"/>
          <w:sz w:val="22"/>
          <w:szCs w:val="22"/>
        </w:rPr>
      </w:pPr>
    </w:p>
    <w:p w14:paraId="7D88F0FC" w14:textId="77777777" w:rsidR="00316C75" w:rsidRPr="00B14BC0" w:rsidRDefault="00316C75" w:rsidP="00316C75">
      <w:pPr>
        <w:pStyle w:val="I"/>
        <w:spacing w:after="120"/>
        <w:ind w:left="1170" w:firstLine="0"/>
        <w:rPr>
          <w:rFonts w:asciiTheme="minorHAnsi" w:hAnsiTheme="minorHAnsi" w:cs="Arial"/>
          <w:spacing w:val="0"/>
          <w:sz w:val="22"/>
          <w:szCs w:val="22"/>
        </w:rPr>
      </w:pPr>
      <w:r w:rsidRPr="00B14BC0">
        <w:rPr>
          <w:rFonts w:asciiTheme="minorHAnsi" w:hAnsiTheme="minorHAnsi" w:cs="Arial"/>
          <w:spacing w:val="0"/>
          <w:sz w:val="22"/>
          <w:szCs w:val="22"/>
        </w:rPr>
        <w:t xml:space="preserve">The following performance metrics will be tracked as part of contract management activities: </w:t>
      </w:r>
    </w:p>
    <w:p w14:paraId="0991FF24"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z w:val="22"/>
          <w:szCs w:val="22"/>
        </w:rPr>
      </w:pPr>
      <w:bookmarkStart w:id="17" w:name="_Hlk72762470"/>
      <w:bookmarkStart w:id="18" w:name="_Hlk71529345"/>
      <w:bookmarkStart w:id="19" w:name="_Hlk71529409"/>
      <w:r w:rsidRPr="00645293">
        <w:rPr>
          <w:rFonts w:asciiTheme="minorHAnsi" w:hAnsiTheme="minorHAnsi" w:cs="Arial"/>
          <w:sz w:val="22"/>
          <w:szCs w:val="22"/>
        </w:rPr>
        <w:lastRenderedPageBreak/>
        <w:t>95% of families should not experience a child(ren) removed from the family home and placed in out-of-home care prior to FTBS case closure.</w:t>
      </w:r>
    </w:p>
    <w:p w14:paraId="40F5CAD7"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trike/>
          <w:sz w:val="22"/>
          <w:szCs w:val="22"/>
        </w:rPr>
      </w:pPr>
      <w:bookmarkStart w:id="20" w:name="_Hlk71529356"/>
      <w:bookmarkEnd w:id="17"/>
      <w:bookmarkEnd w:id="18"/>
      <w:r w:rsidRPr="00645293">
        <w:rPr>
          <w:rFonts w:asciiTheme="minorHAnsi" w:hAnsiTheme="minorHAnsi" w:cs="Arial"/>
          <w:sz w:val="22"/>
          <w:szCs w:val="22"/>
        </w:rPr>
        <w:t xml:space="preserve">90% of families </w:t>
      </w:r>
      <w:r w:rsidRPr="00FE058A">
        <w:rPr>
          <w:rFonts w:asciiTheme="minorHAnsi" w:hAnsiTheme="minorHAnsi" w:cs="Arial"/>
          <w:color w:val="FF0000"/>
          <w:sz w:val="22"/>
          <w:szCs w:val="22"/>
        </w:rPr>
        <w:t xml:space="preserve">should not experience an investigation resulting in </w:t>
      </w:r>
      <w:r w:rsidRPr="00645293">
        <w:rPr>
          <w:rFonts w:asciiTheme="minorHAnsi" w:hAnsiTheme="minorHAnsi" w:cs="Arial"/>
          <w:sz w:val="22"/>
          <w:szCs w:val="22"/>
        </w:rPr>
        <w:t xml:space="preserve">confirmed abuse or neglect within 6 months after FTBS case closure. </w:t>
      </w:r>
    </w:p>
    <w:bookmarkEnd w:id="20"/>
    <w:p w14:paraId="30736DE0"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trike/>
          <w:sz w:val="22"/>
          <w:szCs w:val="22"/>
        </w:rPr>
      </w:pPr>
      <w:r w:rsidRPr="00645293">
        <w:rPr>
          <w:rFonts w:asciiTheme="minorHAnsi" w:hAnsiTheme="minorHAnsi" w:cs="Arial"/>
          <w:sz w:val="22"/>
          <w:szCs w:val="22"/>
        </w:rPr>
        <w:t xml:space="preserve">85% of families </w:t>
      </w:r>
      <w:r w:rsidRPr="00FE058A">
        <w:rPr>
          <w:rFonts w:asciiTheme="minorHAnsi" w:hAnsiTheme="minorHAnsi" w:cs="Arial"/>
          <w:color w:val="FF0000"/>
          <w:sz w:val="22"/>
          <w:szCs w:val="22"/>
        </w:rPr>
        <w:t xml:space="preserve">should not experience an investigation resulting in </w:t>
      </w:r>
      <w:r w:rsidRPr="00645293">
        <w:rPr>
          <w:rFonts w:asciiTheme="minorHAnsi" w:hAnsiTheme="minorHAnsi" w:cs="Arial"/>
          <w:sz w:val="22"/>
          <w:szCs w:val="22"/>
        </w:rPr>
        <w:t xml:space="preserve">confirmed abuse or neglect within 12 months after FTBS case closure. </w:t>
      </w:r>
    </w:p>
    <w:p w14:paraId="574B070F"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t xml:space="preserve">90%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6 months after FTBS case closure.</w:t>
      </w:r>
    </w:p>
    <w:p w14:paraId="745ABEBC" w14:textId="77777777" w:rsidR="00316C75" w:rsidRDefault="00316C75" w:rsidP="00316C75">
      <w:pPr>
        <w:pStyle w:val="A0"/>
        <w:numPr>
          <w:ilvl w:val="0"/>
          <w:numId w:val="29"/>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t xml:space="preserve">85%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12 months after FTBS case closure.</w:t>
      </w:r>
      <w:bookmarkEnd w:id="19"/>
    </w:p>
    <w:p w14:paraId="411ED2C3" w14:textId="77777777" w:rsidR="00FE058A" w:rsidRPr="00FE058A" w:rsidRDefault="00FE058A" w:rsidP="00FE058A">
      <w:pPr>
        <w:pStyle w:val="A0"/>
        <w:numPr>
          <w:ilvl w:val="0"/>
          <w:numId w:val="29"/>
        </w:numPr>
        <w:tabs>
          <w:tab w:val="clear" w:pos="5184"/>
        </w:tabs>
        <w:spacing w:after="240"/>
        <w:ind w:left="1530"/>
        <w:rPr>
          <w:rFonts w:asciiTheme="minorHAnsi" w:hAnsiTheme="minorHAnsi" w:cs="Arial"/>
          <w:strike/>
          <w:sz w:val="22"/>
          <w:szCs w:val="22"/>
        </w:rPr>
      </w:pPr>
      <w:r w:rsidRPr="00FE058A">
        <w:rPr>
          <w:rFonts w:asciiTheme="minorHAnsi" w:hAnsiTheme="minorHAnsi" w:cs="Arial"/>
          <w:strike/>
          <w:sz w:val="22"/>
          <w:szCs w:val="22"/>
        </w:rPr>
        <w:t xml:space="preserve">90% of families should demonstrate improvement in scores between the Initial and Final Protective Factors Assessments. </w:t>
      </w:r>
    </w:p>
    <w:p w14:paraId="5688521D" w14:textId="77777777" w:rsidR="00FE058A" w:rsidRPr="00FE058A" w:rsidRDefault="00FE058A" w:rsidP="00FE058A">
      <w:pPr>
        <w:pStyle w:val="A0"/>
        <w:numPr>
          <w:ilvl w:val="0"/>
          <w:numId w:val="29"/>
        </w:numPr>
        <w:tabs>
          <w:tab w:val="clear" w:pos="5184"/>
        </w:tabs>
        <w:ind w:left="1530"/>
        <w:rPr>
          <w:rFonts w:asciiTheme="minorHAnsi" w:hAnsiTheme="minorHAnsi" w:cs="Arial"/>
          <w:strike/>
          <w:sz w:val="22"/>
          <w:szCs w:val="22"/>
        </w:rPr>
      </w:pPr>
      <w:r w:rsidRPr="00FE058A">
        <w:rPr>
          <w:rFonts w:asciiTheme="minorHAnsi" w:hAnsiTheme="minorHAnsi" w:cs="Arial"/>
          <w:strike/>
          <w:sz w:val="22"/>
          <w:szCs w:val="22"/>
        </w:rPr>
        <w:t>Utilization rate must be 85% annually and throughout the life of the contract.</w:t>
      </w:r>
    </w:p>
    <w:p w14:paraId="79CEFDAC" w14:textId="108628CD" w:rsidR="00D103C3" w:rsidRDefault="00D103C3" w:rsidP="004C3076">
      <w:pPr>
        <w:rPr>
          <w:sz w:val="24"/>
          <w:szCs w:val="24"/>
        </w:rPr>
      </w:pPr>
    </w:p>
    <w:p w14:paraId="46D68F8D" w14:textId="74ADB6C5" w:rsidR="004907E0" w:rsidRPr="004C3076" w:rsidRDefault="004907E0" w:rsidP="004C3076">
      <w:pPr>
        <w:rPr>
          <w:sz w:val="24"/>
          <w:szCs w:val="24"/>
        </w:rPr>
      </w:pPr>
      <w:r>
        <w:rPr>
          <w:sz w:val="24"/>
          <w:szCs w:val="24"/>
        </w:rPr>
        <w:t>2. This amendment is updating the RFP Section 3.1 Reporting to:</w:t>
      </w:r>
    </w:p>
    <w:p w14:paraId="61391B9C" w14:textId="0FE59372" w:rsidR="004907E0" w:rsidRPr="00316C75" w:rsidRDefault="00316C75" w:rsidP="004907E0">
      <w:pPr>
        <w:pStyle w:val="Heading3"/>
        <w:spacing w:after="240"/>
        <w:ind w:left="540" w:hanging="270"/>
        <w:rPr>
          <w:color w:val="auto"/>
          <w:sz w:val="22"/>
          <w:szCs w:val="22"/>
        </w:rPr>
      </w:pPr>
      <w:r w:rsidRPr="00316C75">
        <w:rPr>
          <w:color w:val="auto"/>
          <w:sz w:val="22"/>
          <w:szCs w:val="22"/>
        </w:rPr>
        <w:t xml:space="preserve">3.1 </w:t>
      </w:r>
      <w:r w:rsidR="004907E0" w:rsidRPr="00316C75">
        <w:rPr>
          <w:color w:val="auto"/>
          <w:sz w:val="22"/>
          <w:szCs w:val="22"/>
        </w:rPr>
        <w:t>Reporting</w:t>
      </w:r>
    </w:p>
    <w:p w14:paraId="66E5283B" w14:textId="77777777" w:rsidR="004907E0" w:rsidRPr="009A473A" w:rsidRDefault="004907E0" w:rsidP="004907E0">
      <w:pPr>
        <w:pStyle w:val="A0"/>
        <w:ind w:left="1296" w:firstLine="0"/>
        <w:rPr>
          <w:rFonts w:asciiTheme="minorHAnsi" w:hAnsiTheme="minorHAnsi" w:cs="Arial"/>
          <w:sz w:val="22"/>
          <w:szCs w:val="22"/>
        </w:rPr>
      </w:pPr>
      <w:r w:rsidRPr="009A473A">
        <w:rPr>
          <w:rFonts w:asciiTheme="minorHAnsi" w:hAnsiTheme="minorHAnsi" w:cs="Arial"/>
          <w:sz w:val="22"/>
          <w:szCs w:val="22"/>
        </w:rPr>
        <w:t>The Contractor must submit to MDHHS reports that indicate the status and effectiveness of activities performed under this Contract as indicated:</w:t>
      </w:r>
    </w:p>
    <w:p w14:paraId="0045433E" w14:textId="77777777" w:rsidR="004907E0" w:rsidRPr="009A473A" w:rsidRDefault="004907E0" w:rsidP="004907E0">
      <w:pPr>
        <w:pStyle w:val="A0"/>
        <w:ind w:left="1872"/>
        <w:rPr>
          <w:rFonts w:asciiTheme="minorHAnsi" w:hAnsiTheme="minorHAnsi" w:cs="Arial"/>
          <w:sz w:val="22"/>
          <w:szCs w:val="22"/>
        </w:rPr>
      </w:pPr>
    </w:p>
    <w:p w14:paraId="7C3152E6" w14:textId="77777777" w:rsidR="004907E0" w:rsidRPr="009B6BFA" w:rsidRDefault="004907E0" w:rsidP="004907E0">
      <w:pPr>
        <w:pStyle w:val="ListParagraph"/>
        <w:numPr>
          <w:ilvl w:val="0"/>
          <w:numId w:val="26"/>
        </w:numPr>
        <w:spacing w:after="120" w:line="276" w:lineRule="auto"/>
        <w:ind w:left="1530"/>
        <w:jc w:val="both"/>
        <w:rPr>
          <w:rFonts w:cs="Arial"/>
          <w:color w:val="FF0000"/>
        </w:rPr>
      </w:pPr>
      <w:r w:rsidRPr="009B6BFA">
        <w:rPr>
          <w:rFonts w:cs="Arial"/>
          <w:color w:val="FF0000"/>
        </w:rPr>
        <w:t>Submit the Initial Prevention Plan (MDHHS-6058) to the referring worker within seven calendar days of completion of the first 30-days of service from the family’s date of referral.</w:t>
      </w:r>
    </w:p>
    <w:p w14:paraId="0B46364C" w14:textId="77777777" w:rsidR="004907E0" w:rsidRPr="009A473A" w:rsidRDefault="004907E0" w:rsidP="004907E0">
      <w:pPr>
        <w:pStyle w:val="ListParagraph"/>
        <w:spacing w:after="120" w:line="276" w:lineRule="auto"/>
        <w:ind w:left="1530"/>
        <w:jc w:val="both"/>
        <w:rPr>
          <w:rFonts w:cs="Arial"/>
        </w:rPr>
      </w:pPr>
    </w:p>
    <w:p w14:paraId="1F9DC353"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025B0619" w14:textId="77777777" w:rsidR="004907E0" w:rsidRPr="009A473A" w:rsidRDefault="004907E0" w:rsidP="004907E0">
      <w:pPr>
        <w:pStyle w:val="ListParagraph"/>
        <w:spacing w:after="0" w:line="276" w:lineRule="auto"/>
        <w:ind w:left="1530"/>
        <w:jc w:val="both"/>
        <w:rPr>
          <w:rFonts w:cs="Arial"/>
        </w:rPr>
      </w:pPr>
    </w:p>
    <w:p w14:paraId="7905905F"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Enter family information, data, demographics, and statistical information in the Family Preservation Contractor Data and Information Exchange SharePoint. The Share Point must be updated by the 15</w:t>
      </w:r>
      <w:r w:rsidRPr="009B6BFA">
        <w:rPr>
          <w:rFonts w:cs="Arial"/>
          <w:color w:val="FF0000"/>
          <w:vertAlign w:val="superscript"/>
        </w:rPr>
        <w:t>th</w:t>
      </w:r>
      <w:r w:rsidRPr="009B6BFA">
        <w:rPr>
          <w:rFonts w:cs="Arial"/>
          <w:color w:val="FF0000"/>
        </w:rPr>
        <w:t xml:space="preserve"> of each month and include all required data and information from the previous month. </w:t>
      </w:r>
    </w:p>
    <w:p w14:paraId="65807B8E" w14:textId="77777777" w:rsidR="004907E0" w:rsidRPr="009A473A" w:rsidRDefault="004907E0" w:rsidP="004907E0">
      <w:pPr>
        <w:spacing w:line="276" w:lineRule="auto"/>
        <w:contextualSpacing/>
        <w:rPr>
          <w:rFonts w:cs="Arial"/>
        </w:rPr>
      </w:pPr>
    </w:p>
    <w:p w14:paraId="0D10EED9"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 xml:space="preserve">Submit a </w:t>
      </w:r>
      <w:r w:rsidRPr="009B6BFA">
        <w:rPr>
          <w:rFonts w:cs="Arial"/>
          <w:snapToGrid w:val="0"/>
          <w:color w:val="FF0000"/>
        </w:rPr>
        <w:t>Closing Prevention Plan (MDHHS-6060) to the referring worker within ten days of the family leaving the Contractor’s service.</w:t>
      </w:r>
    </w:p>
    <w:p w14:paraId="5DA7C2C3" w14:textId="77777777" w:rsidR="004907E0" w:rsidRPr="009A473A" w:rsidRDefault="004907E0" w:rsidP="004907E0">
      <w:pPr>
        <w:pStyle w:val="ListParagraph"/>
        <w:spacing w:after="0" w:line="276" w:lineRule="auto"/>
        <w:ind w:left="1530"/>
        <w:jc w:val="both"/>
        <w:rPr>
          <w:rFonts w:cs="Arial"/>
          <w:color w:val="000000"/>
        </w:rPr>
      </w:pPr>
    </w:p>
    <w:p w14:paraId="07E79B12" w14:textId="77777777" w:rsidR="004907E0" w:rsidRPr="009B6BFA" w:rsidRDefault="004907E0" w:rsidP="004907E0">
      <w:pPr>
        <w:pStyle w:val="ListParagraph"/>
        <w:numPr>
          <w:ilvl w:val="0"/>
          <w:numId w:val="26"/>
        </w:numPr>
        <w:spacing w:after="0" w:line="276" w:lineRule="auto"/>
        <w:ind w:left="1530"/>
        <w:jc w:val="both"/>
        <w:rPr>
          <w:rFonts w:cs="Arial"/>
          <w:color w:val="FF0000"/>
        </w:rPr>
      </w:pPr>
      <w:bookmarkStart w:id="21" w:name="_Hlk63747791"/>
      <w:r w:rsidRPr="009B6BFA">
        <w:rPr>
          <w:rFonts w:cs="Arial"/>
          <w:color w:val="FF0000"/>
        </w:rPr>
        <w:lastRenderedPageBreak/>
        <w:t xml:space="preserve">Submit </w:t>
      </w:r>
      <w:bookmarkEnd w:id="21"/>
      <w:r w:rsidRPr="009B6BFA">
        <w:rPr>
          <w:rFonts w:cs="Arial"/>
          <w:color w:val="FF0000"/>
        </w:rPr>
        <w:t>a monthly data report by the 15</w:t>
      </w:r>
      <w:r w:rsidRPr="009B6BFA">
        <w:rPr>
          <w:rFonts w:cs="Arial"/>
          <w:color w:val="FF0000"/>
          <w:vertAlign w:val="superscript"/>
        </w:rPr>
        <w:t>th</w:t>
      </w:r>
      <w:r w:rsidRPr="009B6BFA">
        <w:rPr>
          <w:rFonts w:cs="Arial"/>
          <w:color w:val="FF0000"/>
        </w:rPr>
        <w:t xml:space="preserve"> of each month to MDHHS Family Preservation Program Office. MDHHS will provide the report template which is subject to change.  </w:t>
      </w:r>
    </w:p>
    <w:p w14:paraId="5B34A80D" w14:textId="77777777" w:rsidR="004907E0" w:rsidRPr="009B6BFA" w:rsidRDefault="004907E0" w:rsidP="004907E0">
      <w:pPr>
        <w:pStyle w:val="ListParagraph"/>
        <w:ind w:left="1530"/>
        <w:jc w:val="both"/>
        <w:rPr>
          <w:rFonts w:cs="Arial"/>
          <w:color w:val="FF0000"/>
        </w:rPr>
      </w:pPr>
    </w:p>
    <w:p w14:paraId="0E1FE280" w14:textId="77777777" w:rsidR="004907E0" w:rsidRPr="009B6BFA" w:rsidRDefault="004907E0" w:rsidP="004907E0">
      <w:pPr>
        <w:pStyle w:val="ListParagraph"/>
        <w:numPr>
          <w:ilvl w:val="0"/>
          <w:numId w:val="26"/>
        </w:numPr>
        <w:spacing w:after="0" w:line="276" w:lineRule="auto"/>
        <w:ind w:left="1530"/>
        <w:jc w:val="both"/>
        <w:rPr>
          <w:rFonts w:cs="Arial"/>
          <w:snapToGrid w:val="0"/>
          <w:color w:val="FF0000"/>
        </w:rPr>
      </w:pPr>
      <w:r w:rsidRPr="009B6BFA">
        <w:rPr>
          <w:rFonts w:cs="Arial"/>
          <w:color w:val="FF0000"/>
        </w:rPr>
        <w:t>Submit the following case reviews electronically as instructed by the MDHHS Family Preservation Program Office before the end of each contract year:</w:t>
      </w:r>
    </w:p>
    <w:p w14:paraId="784111ED" w14:textId="77777777" w:rsidR="004907E0" w:rsidRPr="009B6BFA" w:rsidRDefault="004907E0" w:rsidP="004907E0">
      <w:pPr>
        <w:pStyle w:val="ListParagraph"/>
        <w:ind w:left="1530"/>
        <w:jc w:val="both"/>
        <w:rPr>
          <w:rFonts w:cs="Arial"/>
          <w:snapToGrid w:val="0"/>
          <w:color w:val="FF0000"/>
        </w:rPr>
      </w:pPr>
    </w:p>
    <w:p w14:paraId="7359B199" w14:textId="77777777" w:rsidR="004907E0" w:rsidRPr="009B6BFA" w:rsidRDefault="004907E0" w:rsidP="004907E0">
      <w:pPr>
        <w:pStyle w:val="ListParagraph"/>
        <w:numPr>
          <w:ilvl w:val="0"/>
          <w:numId w:val="27"/>
        </w:numPr>
        <w:spacing w:after="0" w:line="276" w:lineRule="auto"/>
        <w:jc w:val="both"/>
        <w:rPr>
          <w:rFonts w:cs="Arial"/>
          <w:snapToGrid w:val="0"/>
          <w:color w:val="FF0000"/>
        </w:rPr>
      </w:pPr>
      <w:r w:rsidRPr="009B6BFA">
        <w:rPr>
          <w:rFonts w:cs="Arial"/>
          <w:snapToGrid w:val="0"/>
          <w:color w:val="FF0000"/>
        </w:rPr>
        <w:t>FTBS Supervisors review a minimum of two cases per year per FTBS</w:t>
      </w:r>
    </w:p>
    <w:p w14:paraId="52FF2834" w14:textId="77777777" w:rsidR="004907E0" w:rsidRPr="009B6BFA" w:rsidRDefault="004907E0" w:rsidP="004907E0">
      <w:pPr>
        <w:pStyle w:val="ListParagraph"/>
        <w:spacing w:line="276" w:lineRule="auto"/>
        <w:ind w:left="1890"/>
        <w:jc w:val="both"/>
        <w:rPr>
          <w:rFonts w:cs="Arial"/>
          <w:snapToGrid w:val="0"/>
          <w:color w:val="FF0000"/>
        </w:rPr>
      </w:pPr>
      <w:r w:rsidRPr="009B6BFA">
        <w:rPr>
          <w:rFonts w:cs="Arial"/>
          <w:snapToGrid w:val="0"/>
          <w:color w:val="FF0000"/>
        </w:rPr>
        <w:t>Direct Worker.</w:t>
      </w:r>
    </w:p>
    <w:p w14:paraId="21B622D7" w14:textId="77777777" w:rsidR="004907E0" w:rsidRPr="009B6BFA" w:rsidRDefault="004907E0" w:rsidP="004907E0">
      <w:pPr>
        <w:pStyle w:val="ListParagraph"/>
        <w:numPr>
          <w:ilvl w:val="0"/>
          <w:numId w:val="27"/>
        </w:numPr>
        <w:spacing w:after="0" w:line="276" w:lineRule="auto"/>
        <w:jc w:val="both"/>
        <w:rPr>
          <w:rFonts w:cs="Arial"/>
          <w:snapToGrid w:val="0"/>
          <w:color w:val="FF0000"/>
        </w:rPr>
      </w:pPr>
      <w:r w:rsidRPr="009B6BFA">
        <w:rPr>
          <w:rFonts w:cs="Arial"/>
          <w:snapToGrid w:val="0"/>
          <w:color w:val="FF0000"/>
        </w:rPr>
        <w:t xml:space="preserve">Program Managers must review a minimum of one case per FTBS  </w:t>
      </w:r>
    </w:p>
    <w:p w14:paraId="636364AD" w14:textId="77777777" w:rsidR="004907E0" w:rsidRPr="009B6BFA" w:rsidRDefault="004907E0" w:rsidP="004907E0">
      <w:pPr>
        <w:pStyle w:val="ListParagraph"/>
        <w:ind w:left="1890"/>
        <w:jc w:val="both"/>
        <w:rPr>
          <w:rFonts w:cs="Arial"/>
          <w:snapToGrid w:val="0"/>
          <w:color w:val="FF0000"/>
        </w:rPr>
      </w:pPr>
      <w:r w:rsidRPr="009B6BFA">
        <w:rPr>
          <w:rFonts w:cs="Arial"/>
          <w:snapToGrid w:val="0"/>
          <w:color w:val="FF0000"/>
        </w:rPr>
        <w:t xml:space="preserve">Direct Worker and one case per FTBS Supervisor per year. </w:t>
      </w:r>
    </w:p>
    <w:p w14:paraId="771A2121" w14:textId="77777777" w:rsidR="004907E0" w:rsidRPr="009B6BFA" w:rsidRDefault="004907E0" w:rsidP="004907E0">
      <w:pPr>
        <w:spacing w:after="120"/>
        <w:ind w:left="1530"/>
        <w:rPr>
          <w:rFonts w:cs="Arial"/>
          <w:snapToGrid w:val="0"/>
          <w:color w:val="FF0000"/>
        </w:rPr>
      </w:pPr>
      <w:bookmarkStart w:id="22" w:name="_Hlk65056097"/>
      <w:bookmarkStart w:id="23" w:name="_Hlk70586736"/>
      <w:r w:rsidRPr="009B6BFA">
        <w:rPr>
          <w:rFonts w:cs="Arial"/>
          <w:snapToGrid w:val="0"/>
          <w:color w:val="FF0000"/>
        </w:rPr>
        <w:t>In situations where the CPS case has closed, the Contractor should keep all reports listed above (a through f) in their files to be provided upon request to MDHHS.</w:t>
      </w:r>
      <w:bookmarkEnd w:id="22"/>
      <w:bookmarkEnd w:id="23"/>
    </w:p>
    <w:p w14:paraId="4075D87D" w14:textId="77777777" w:rsidR="004907E0" w:rsidRPr="009A473A" w:rsidRDefault="004907E0" w:rsidP="004907E0">
      <w:pPr>
        <w:pStyle w:val="ListParagraph"/>
        <w:numPr>
          <w:ilvl w:val="0"/>
          <w:numId w:val="26"/>
        </w:numPr>
        <w:spacing w:after="200" w:line="276" w:lineRule="auto"/>
        <w:ind w:left="1530"/>
        <w:jc w:val="both"/>
        <w:rPr>
          <w:rFonts w:cs="Arial"/>
          <w:snapToGrid w:val="0"/>
        </w:rPr>
      </w:pPr>
      <w:r w:rsidRPr="009A473A">
        <w:rPr>
          <w:rFonts w:cs="Arial"/>
          <w:spacing w:val="-6"/>
        </w:rPr>
        <w:t xml:space="preserve">Maintain program records and documentation of services provided to each family through utilization of required MDHHS forms reviewed in the MDHHS Family Preservation FTBS Training. This information must be available </w:t>
      </w:r>
      <w:proofErr w:type="gramStart"/>
      <w:r w:rsidRPr="009A473A">
        <w:rPr>
          <w:rFonts w:cs="Arial"/>
          <w:spacing w:val="-6"/>
        </w:rPr>
        <w:t>upon</w:t>
      </w:r>
      <w:proofErr w:type="gramEnd"/>
      <w:r w:rsidRPr="009A473A">
        <w:rPr>
          <w:rFonts w:cs="Arial"/>
          <w:spacing w:val="-6"/>
        </w:rPr>
        <w:t xml:space="preserve"> MDHHS request. For each eligible family under this Contract, these case records must include documentation of:</w:t>
      </w:r>
    </w:p>
    <w:p w14:paraId="03FF03AA" w14:textId="77777777" w:rsidR="004907E0" w:rsidRPr="009A473A" w:rsidRDefault="004907E0" w:rsidP="004907E0">
      <w:pPr>
        <w:pStyle w:val="ListParagraph"/>
        <w:ind w:left="1530"/>
        <w:jc w:val="both"/>
        <w:rPr>
          <w:rFonts w:cs="Arial"/>
          <w:snapToGrid w:val="0"/>
        </w:rPr>
      </w:pPr>
    </w:p>
    <w:p w14:paraId="693C3279"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pacing w:val="-6"/>
        </w:rPr>
        <w:t>Teaching of</w:t>
      </w:r>
      <w:r w:rsidRPr="009A473A">
        <w:rPr>
          <w:rFonts w:cs="Arial"/>
          <w:i/>
          <w:iCs/>
          <w:color w:val="C45911"/>
          <w:spacing w:val="-6"/>
        </w:rPr>
        <w:t xml:space="preserve"> </w:t>
      </w:r>
      <w:r w:rsidRPr="009A473A">
        <w:rPr>
          <w:rFonts w:cs="Arial"/>
          <w:spacing w:val="-6"/>
        </w:rPr>
        <w:t xml:space="preserve">Infant Safe Sleep teaching and practices for all families with </w:t>
      </w:r>
    </w:p>
    <w:p w14:paraId="4569421E" w14:textId="77777777" w:rsidR="004907E0" w:rsidRPr="009A473A" w:rsidRDefault="004907E0" w:rsidP="004907E0">
      <w:pPr>
        <w:pStyle w:val="ListParagraph"/>
        <w:spacing w:line="276" w:lineRule="auto"/>
        <w:ind w:left="1890"/>
        <w:jc w:val="both"/>
        <w:rPr>
          <w:rFonts w:cs="Arial"/>
          <w:snapToGrid w:val="0"/>
        </w:rPr>
      </w:pPr>
      <w:r w:rsidRPr="009A473A">
        <w:rPr>
          <w:rFonts w:cs="Arial"/>
          <w:spacing w:val="-6"/>
        </w:rPr>
        <w:t>an infant under a year old.</w:t>
      </w:r>
    </w:p>
    <w:p w14:paraId="721A63E5" w14:textId="77777777" w:rsidR="004907E0" w:rsidRPr="009A473A" w:rsidRDefault="004907E0" w:rsidP="004907E0">
      <w:pPr>
        <w:pStyle w:val="ListParagraph"/>
        <w:numPr>
          <w:ilvl w:val="0"/>
          <w:numId w:val="28"/>
        </w:numPr>
        <w:spacing w:after="0" w:line="276" w:lineRule="auto"/>
        <w:jc w:val="both"/>
        <w:rPr>
          <w:rFonts w:cs="Arial"/>
          <w:snapToGrid w:val="0"/>
        </w:rPr>
      </w:pPr>
      <w:bookmarkStart w:id="24" w:name="_Hlk63751664"/>
      <w:r w:rsidRPr="009A473A">
        <w:rPr>
          <w:rFonts w:cs="Arial"/>
          <w:snapToGrid w:val="0"/>
        </w:rPr>
        <w:t xml:space="preserve">An Infant Plan of Safe Care </w:t>
      </w:r>
      <w:bookmarkEnd w:id="24"/>
      <w:r w:rsidRPr="009A473A">
        <w:rPr>
          <w:rFonts w:cs="Arial"/>
          <w:snapToGrid w:val="0"/>
        </w:rPr>
        <w:t xml:space="preserve">for all substance-affected families with an </w:t>
      </w:r>
    </w:p>
    <w:p w14:paraId="797730B7" w14:textId="77777777" w:rsidR="004907E0" w:rsidRPr="009A473A" w:rsidRDefault="004907E0" w:rsidP="004907E0">
      <w:pPr>
        <w:pStyle w:val="ListParagraph"/>
        <w:spacing w:line="276" w:lineRule="auto"/>
        <w:ind w:left="1890"/>
        <w:jc w:val="both"/>
        <w:rPr>
          <w:rFonts w:cs="Arial"/>
          <w:snapToGrid w:val="0"/>
        </w:rPr>
      </w:pPr>
      <w:r w:rsidRPr="009A473A">
        <w:rPr>
          <w:rFonts w:cs="Arial"/>
          <w:snapToGrid w:val="0"/>
        </w:rPr>
        <w:t>infant under a year old.</w:t>
      </w:r>
    </w:p>
    <w:p w14:paraId="6C94C54E"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napToGrid w:val="0"/>
        </w:rPr>
        <w:t>Early On referral for all children under three years old.</w:t>
      </w:r>
    </w:p>
    <w:p w14:paraId="22621FAC"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napToGrid w:val="0"/>
        </w:rPr>
        <w:t xml:space="preserve">A plan for providing 24/7 coverage on cases staffed by contingent </w:t>
      </w:r>
    </w:p>
    <w:p w14:paraId="2965D756" w14:textId="77777777" w:rsidR="004907E0" w:rsidRPr="009A473A" w:rsidRDefault="004907E0" w:rsidP="004907E0">
      <w:pPr>
        <w:pStyle w:val="ListParagraph"/>
        <w:spacing w:line="276" w:lineRule="auto"/>
        <w:ind w:left="1890"/>
        <w:jc w:val="both"/>
        <w:rPr>
          <w:rFonts w:cs="Arial"/>
          <w:snapToGrid w:val="0"/>
        </w:rPr>
      </w:pPr>
      <w:r w:rsidRPr="009A473A">
        <w:rPr>
          <w:rFonts w:cs="Arial"/>
          <w:snapToGrid w:val="0"/>
        </w:rPr>
        <w:t>staff.</w:t>
      </w:r>
    </w:p>
    <w:p w14:paraId="4302CD84"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rPr>
        <w:t xml:space="preserve">Efforts to </w:t>
      </w:r>
      <w:proofErr w:type="gramStart"/>
      <w:r w:rsidRPr="009A473A">
        <w:rPr>
          <w:rFonts w:cs="Arial"/>
        </w:rPr>
        <w:t>make contact with</w:t>
      </w:r>
      <w:proofErr w:type="gramEnd"/>
      <w:r w:rsidRPr="009A473A">
        <w:rPr>
          <w:rFonts w:cs="Arial"/>
        </w:rPr>
        <w:t xml:space="preserve"> a family prior to withdrawing a case.</w:t>
      </w:r>
    </w:p>
    <w:p w14:paraId="5D932189" w14:textId="77777777" w:rsidR="004907E0" w:rsidRPr="009A473A" w:rsidRDefault="004907E0" w:rsidP="004907E0">
      <w:pPr>
        <w:pStyle w:val="A0"/>
        <w:ind w:left="720" w:firstLine="0"/>
        <w:rPr>
          <w:rFonts w:asciiTheme="minorHAnsi" w:hAnsiTheme="minorHAnsi" w:cs="Arial"/>
          <w:color w:val="000000"/>
          <w:sz w:val="22"/>
          <w:szCs w:val="22"/>
        </w:rPr>
      </w:pPr>
    </w:p>
    <w:p w14:paraId="5D806244" w14:textId="6CB76A32" w:rsidR="00A6757D" w:rsidRPr="004907E0" w:rsidRDefault="004907E0" w:rsidP="004907E0">
      <w:pPr>
        <w:pStyle w:val="A0"/>
        <w:rPr>
          <w:rFonts w:asciiTheme="minorHAnsi" w:hAnsiTheme="minorHAnsi" w:cs="Arial"/>
          <w:color w:val="000000"/>
          <w:sz w:val="22"/>
          <w:szCs w:val="22"/>
        </w:rPr>
      </w:pPr>
      <w:r w:rsidRPr="009A473A">
        <w:rPr>
          <w:rFonts w:asciiTheme="minorHAnsi" w:hAnsiTheme="minorHAnsi" w:cs="Arial"/>
          <w:color w:val="000000"/>
          <w:sz w:val="22"/>
          <w:szCs w:val="22"/>
        </w:rPr>
        <w:tab/>
        <w:t>The Contractor should keep all reports listed above in their files to be provided upon request to MDHHS, including in situations where the Foster Care case has closed</w:t>
      </w:r>
      <w:r>
        <w:rPr>
          <w:rFonts w:asciiTheme="minorHAnsi" w:hAnsiTheme="minorHAnsi" w:cs="Arial"/>
          <w:color w:val="000000"/>
          <w:sz w:val="22"/>
          <w:szCs w:val="22"/>
        </w:rPr>
        <w:t>.</w:t>
      </w:r>
    </w:p>
    <w:p w14:paraId="2E10B061" w14:textId="77777777" w:rsidR="00A6757D" w:rsidRDefault="00A6757D" w:rsidP="004907E0">
      <w:pPr>
        <w:rPr>
          <w:sz w:val="24"/>
          <w:szCs w:val="24"/>
        </w:rPr>
      </w:pPr>
    </w:p>
    <w:p w14:paraId="5ABAB6AD" w14:textId="77777777" w:rsidR="008867EB" w:rsidRDefault="008867EB" w:rsidP="004907E0">
      <w:pPr>
        <w:rPr>
          <w:sz w:val="24"/>
          <w:szCs w:val="24"/>
        </w:rPr>
      </w:pPr>
    </w:p>
    <w:p w14:paraId="18364A02" w14:textId="77777777" w:rsidR="008867EB" w:rsidRDefault="008867EB" w:rsidP="004907E0">
      <w:pPr>
        <w:rPr>
          <w:sz w:val="24"/>
          <w:szCs w:val="24"/>
        </w:rPr>
      </w:pPr>
    </w:p>
    <w:p w14:paraId="2DBE8C25" w14:textId="77777777" w:rsidR="008867EB" w:rsidRDefault="008867EB" w:rsidP="004907E0">
      <w:pPr>
        <w:rPr>
          <w:sz w:val="24"/>
          <w:szCs w:val="24"/>
        </w:rPr>
      </w:pPr>
    </w:p>
    <w:p w14:paraId="3657C8DE" w14:textId="77777777" w:rsidR="008867EB" w:rsidRDefault="008867EB" w:rsidP="004907E0">
      <w:pPr>
        <w:rPr>
          <w:sz w:val="24"/>
          <w:szCs w:val="24"/>
        </w:rPr>
      </w:pPr>
    </w:p>
    <w:p w14:paraId="00EEFFDF" w14:textId="77777777" w:rsidR="008867EB" w:rsidRDefault="008867EB" w:rsidP="004907E0">
      <w:pPr>
        <w:rPr>
          <w:sz w:val="24"/>
          <w:szCs w:val="24"/>
        </w:rPr>
      </w:pPr>
    </w:p>
    <w:p w14:paraId="40F8D8B3" w14:textId="77777777" w:rsidR="008867EB" w:rsidRPr="004907E0" w:rsidRDefault="008867EB" w:rsidP="004907E0">
      <w:pPr>
        <w:rPr>
          <w:sz w:val="24"/>
          <w:szCs w:val="24"/>
        </w:rPr>
      </w:pPr>
    </w:p>
    <w:p w14:paraId="1C00C19B" w14:textId="25B932DB" w:rsidR="003E3425" w:rsidRPr="003F720E" w:rsidRDefault="004907E0" w:rsidP="006C02B4">
      <w:pPr>
        <w:pStyle w:val="ListParagraph"/>
        <w:rPr>
          <w:sz w:val="24"/>
          <w:szCs w:val="24"/>
        </w:rPr>
      </w:pPr>
      <w:r>
        <w:rPr>
          <w:sz w:val="24"/>
          <w:szCs w:val="24"/>
        </w:rPr>
        <w:lastRenderedPageBreak/>
        <w:t>3.</w:t>
      </w:r>
      <w:r w:rsidR="003E3425" w:rsidRPr="003F720E">
        <w:rPr>
          <w:sz w:val="24"/>
          <w:szCs w:val="24"/>
        </w:rPr>
        <w:t xml:space="preserve"> This amendment is updating the RFP Evaluation Criteria, Category </w:t>
      </w:r>
      <w:r w:rsidR="004F0593" w:rsidRPr="003F720E">
        <w:rPr>
          <w:sz w:val="24"/>
          <w:szCs w:val="24"/>
        </w:rPr>
        <w:t>D</w:t>
      </w:r>
      <w:r w:rsidR="003E3425" w:rsidRPr="003F720E">
        <w:rPr>
          <w:sz w:val="24"/>
          <w:szCs w:val="24"/>
        </w:rPr>
        <w:t xml:space="preserve"> </w:t>
      </w:r>
      <w:r w:rsidR="004F0593" w:rsidRPr="003F720E">
        <w:rPr>
          <w:sz w:val="24"/>
          <w:szCs w:val="24"/>
        </w:rPr>
        <w:t>Program Implementation (Work Plan)</w:t>
      </w:r>
      <w:r w:rsidR="003E3425" w:rsidRPr="003F720E">
        <w:rPr>
          <w:sz w:val="24"/>
          <w:szCs w:val="24"/>
        </w:rPr>
        <w:t xml:space="preserve">, Question </w:t>
      </w:r>
      <w:r w:rsidR="004F0593" w:rsidRPr="003F720E">
        <w:rPr>
          <w:sz w:val="24"/>
          <w:szCs w:val="24"/>
        </w:rPr>
        <w:t>D2</w:t>
      </w:r>
      <w:r w:rsidR="003E3425" w:rsidRPr="003F720E">
        <w:rPr>
          <w:sz w:val="24"/>
          <w:szCs w:val="24"/>
        </w:rPr>
        <w:t>, Evaluator Question to:</w:t>
      </w:r>
    </w:p>
    <w:p w14:paraId="32F9428B" w14:textId="77777777" w:rsidR="003E3425" w:rsidRPr="003F720E" w:rsidRDefault="003E3425" w:rsidP="006C02B4">
      <w:pPr>
        <w:pStyle w:val="ListParagraph"/>
        <w:rPr>
          <w:sz w:val="24"/>
          <w:szCs w:val="24"/>
        </w:rPr>
      </w:pPr>
    </w:p>
    <w:p w14:paraId="77EE9088" w14:textId="77777777" w:rsidR="003E3425" w:rsidRPr="003F720E" w:rsidRDefault="003E3425" w:rsidP="001A42E4">
      <w:pPr>
        <w:spacing w:after="0" w:line="240" w:lineRule="auto"/>
        <w:ind w:left="720" w:firstLine="720"/>
        <w:rPr>
          <w:rFonts w:eastAsia="Times New Roman" w:cs="Arial"/>
          <w:b/>
          <w:bCs/>
          <w:sz w:val="24"/>
          <w:szCs w:val="24"/>
        </w:rPr>
      </w:pPr>
      <w:r w:rsidRPr="003F720E">
        <w:rPr>
          <w:rFonts w:eastAsia="Times New Roman" w:cs="Arial"/>
          <w:b/>
          <w:bCs/>
          <w:sz w:val="24"/>
          <w:szCs w:val="24"/>
        </w:rPr>
        <w:t>Evaluator Questions</w:t>
      </w:r>
    </w:p>
    <w:p w14:paraId="0D94C0D0" w14:textId="7ADD5DB1" w:rsidR="00D752F0" w:rsidRPr="00E31C68" w:rsidRDefault="004F0593" w:rsidP="00E31C68">
      <w:pPr>
        <w:pStyle w:val="ListParagraph"/>
        <w:ind w:left="1440"/>
        <w:rPr>
          <w:rFonts w:cs="Arial"/>
          <w:sz w:val="24"/>
          <w:szCs w:val="24"/>
        </w:rPr>
      </w:pPr>
      <w:r w:rsidRPr="003F720E">
        <w:rPr>
          <w:rFonts w:cs="Arial"/>
          <w:sz w:val="24"/>
          <w:szCs w:val="24"/>
        </w:rPr>
        <w:t xml:space="preserve">Has the bidder provided a plan that is adequate to accommodate client needs as listed in </w:t>
      </w:r>
      <w:r w:rsidRPr="003F720E">
        <w:rPr>
          <w:rFonts w:cs="Arial"/>
          <w:color w:val="FF0000"/>
          <w:sz w:val="24"/>
          <w:szCs w:val="24"/>
        </w:rPr>
        <w:t>D2</w:t>
      </w:r>
      <w:r w:rsidRPr="003F720E">
        <w:rPr>
          <w:rFonts w:cs="Arial"/>
          <w:sz w:val="24"/>
          <w:szCs w:val="24"/>
        </w:rPr>
        <w:t xml:space="preserve"> (above)? If not a home-based service, is the facility where services will be provided accessible to disabled clients?</w:t>
      </w:r>
    </w:p>
    <w:p w14:paraId="50D54311" w14:textId="77777777" w:rsidR="003F720E" w:rsidRPr="003E3425" w:rsidRDefault="003F720E" w:rsidP="003F720E">
      <w:pPr>
        <w:pStyle w:val="ListParagraph"/>
        <w:rPr>
          <w:sz w:val="24"/>
          <w:szCs w:val="24"/>
        </w:rPr>
      </w:pPr>
    </w:p>
    <w:p w14:paraId="12E9147C" w14:textId="20329AC8" w:rsidR="003F720E" w:rsidRPr="004D6624" w:rsidRDefault="008867EB" w:rsidP="003F720E">
      <w:pPr>
        <w:pStyle w:val="ListParagraph"/>
        <w:rPr>
          <w:sz w:val="24"/>
          <w:szCs w:val="24"/>
        </w:rPr>
      </w:pPr>
      <w:r>
        <w:rPr>
          <w:sz w:val="24"/>
          <w:szCs w:val="24"/>
        </w:rPr>
        <w:t>4</w:t>
      </w:r>
      <w:r w:rsidR="003F720E" w:rsidRPr="004D6624">
        <w:rPr>
          <w:sz w:val="24"/>
          <w:szCs w:val="24"/>
        </w:rPr>
        <w:t xml:space="preserve">. This amendment is </w:t>
      </w:r>
      <w:proofErr w:type="gramStart"/>
      <w:r w:rsidR="003F720E" w:rsidRPr="004D6624">
        <w:rPr>
          <w:sz w:val="24"/>
          <w:szCs w:val="24"/>
        </w:rPr>
        <w:t>updating</w:t>
      </w:r>
      <w:proofErr w:type="gramEnd"/>
      <w:r w:rsidR="003F720E" w:rsidRPr="004D6624">
        <w:rPr>
          <w:sz w:val="24"/>
          <w:szCs w:val="24"/>
        </w:rPr>
        <w:t xml:space="preserve"> the RFP Evaluation Criteria, Category D Program Implementation (Work Plan), Question D10, Evaluator Question </w:t>
      </w:r>
      <w:proofErr w:type="gramStart"/>
      <w:r w:rsidR="003F720E" w:rsidRPr="004D6624">
        <w:rPr>
          <w:sz w:val="24"/>
          <w:szCs w:val="24"/>
        </w:rPr>
        <w:t>to</w:t>
      </w:r>
      <w:proofErr w:type="gramEnd"/>
      <w:r w:rsidR="003F720E" w:rsidRPr="004D6624">
        <w:rPr>
          <w:sz w:val="24"/>
          <w:szCs w:val="24"/>
        </w:rPr>
        <w:t>:</w:t>
      </w:r>
    </w:p>
    <w:p w14:paraId="12C3A660" w14:textId="77777777" w:rsidR="003F720E" w:rsidRPr="004D6624" w:rsidRDefault="003F720E" w:rsidP="003F720E">
      <w:pPr>
        <w:pStyle w:val="ListParagraph"/>
        <w:rPr>
          <w:sz w:val="24"/>
          <w:szCs w:val="24"/>
        </w:rPr>
      </w:pPr>
    </w:p>
    <w:p w14:paraId="76D275BB" w14:textId="77777777" w:rsidR="003F720E" w:rsidRPr="004D6624" w:rsidRDefault="003F720E" w:rsidP="003F720E">
      <w:pPr>
        <w:spacing w:after="0" w:line="240" w:lineRule="auto"/>
        <w:ind w:left="720" w:firstLine="720"/>
        <w:rPr>
          <w:rFonts w:eastAsia="Times New Roman" w:cs="Arial"/>
          <w:b/>
          <w:bCs/>
          <w:sz w:val="24"/>
          <w:szCs w:val="24"/>
        </w:rPr>
      </w:pPr>
      <w:r w:rsidRPr="004D6624">
        <w:rPr>
          <w:rFonts w:eastAsia="Times New Roman" w:cs="Arial"/>
          <w:b/>
          <w:bCs/>
          <w:sz w:val="24"/>
          <w:szCs w:val="24"/>
        </w:rPr>
        <w:t>Evaluator Questions</w:t>
      </w:r>
    </w:p>
    <w:p w14:paraId="270C1FA7" w14:textId="65783EA6" w:rsidR="003F720E" w:rsidRPr="004D6624" w:rsidRDefault="003F720E" w:rsidP="003F720E">
      <w:pPr>
        <w:ind w:left="1440"/>
        <w:rPr>
          <w:rFonts w:cs="Arial"/>
          <w:sz w:val="24"/>
          <w:szCs w:val="24"/>
        </w:rPr>
      </w:pPr>
      <w:r w:rsidRPr="004D6624">
        <w:rPr>
          <w:rFonts w:cs="Arial"/>
          <w:sz w:val="24"/>
          <w:szCs w:val="24"/>
        </w:rPr>
        <w:t xml:space="preserve">Did the bidder complete the chart? Using the staffing allocation proposed in the bidder’s response for </w:t>
      </w:r>
      <w:r w:rsidRPr="004D6624">
        <w:rPr>
          <w:rFonts w:cs="Arial"/>
          <w:color w:val="FF0000"/>
          <w:sz w:val="24"/>
          <w:szCs w:val="24"/>
        </w:rPr>
        <w:t>C2</w:t>
      </w:r>
      <w:r w:rsidRPr="004D6624">
        <w:rPr>
          <w:rFonts w:cs="Arial"/>
          <w:sz w:val="24"/>
          <w:szCs w:val="24"/>
        </w:rPr>
        <w:t xml:space="preserve">, and the bidder’s response here for </w:t>
      </w:r>
      <w:r w:rsidRPr="004D6624">
        <w:rPr>
          <w:rFonts w:cs="Arial"/>
          <w:color w:val="FF0000"/>
          <w:sz w:val="24"/>
          <w:szCs w:val="24"/>
        </w:rPr>
        <w:t>D10</w:t>
      </w:r>
      <w:r w:rsidRPr="004D6624">
        <w:rPr>
          <w:rFonts w:cs="Arial"/>
          <w:sz w:val="24"/>
          <w:szCs w:val="24"/>
        </w:rPr>
        <w:t>, is the proposed number of clients and face-to-face units to be provided reasonable?</w:t>
      </w:r>
    </w:p>
    <w:p w14:paraId="4E5CAF86" w14:textId="7B8ABFA4" w:rsidR="00E31C68" w:rsidRDefault="00E31C68" w:rsidP="00E31C68">
      <w:pPr>
        <w:pStyle w:val="ListParagraph"/>
        <w:rPr>
          <w:sz w:val="24"/>
          <w:szCs w:val="24"/>
        </w:rPr>
      </w:pPr>
      <w:r>
        <w:rPr>
          <w:sz w:val="24"/>
          <w:szCs w:val="24"/>
        </w:rPr>
        <w:t xml:space="preserve">5. </w:t>
      </w:r>
      <w:r w:rsidRPr="004D6624">
        <w:rPr>
          <w:sz w:val="24"/>
          <w:szCs w:val="24"/>
        </w:rPr>
        <w:t>This amendment is updating the RFP Evaluation Criteria, Category D Program Implementation (Work Plan), Question D1</w:t>
      </w:r>
      <w:r>
        <w:rPr>
          <w:sz w:val="24"/>
          <w:szCs w:val="24"/>
        </w:rPr>
        <w:t>4</w:t>
      </w:r>
      <w:r w:rsidRPr="004D6624">
        <w:rPr>
          <w:sz w:val="24"/>
          <w:szCs w:val="24"/>
        </w:rPr>
        <w:t>, Evaluator Question to:</w:t>
      </w:r>
    </w:p>
    <w:p w14:paraId="2963E1D8" w14:textId="77777777" w:rsidR="00E31C68" w:rsidRDefault="00E31C68" w:rsidP="00E31C68">
      <w:pPr>
        <w:pStyle w:val="ListParagraph"/>
        <w:rPr>
          <w:sz w:val="24"/>
          <w:szCs w:val="24"/>
        </w:rPr>
      </w:pPr>
    </w:p>
    <w:p w14:paraId="267AD4B2" w14:textId="77777777" w:rsidR="00E31C68" w:rsidRPr="00E31C68" w:rsidRDefault="00E31C68" w:rsidP="00E31C68">
      <w:pPr>
        <w:spacing w:before="60" w:after="60" w:line="240" w:lineRule="auto"/>
        <w:ind w:left="720" w:firstLine="720"/>
        <w:rPr>
          <w:rFonts w:cs="Arial"/>
          <w:b/>
          <w:bCs/>
          <w:sz w:val="24"/>
          <w:szCs w:val="24"/>
        </w:rPr>
      </w:pPr>
      <w:r w:rsidRPr="00E31C68">
        <w:rPr>
          <w:rFonts w:cs="Arial"/>
          <w:b/>
          <w:bCs/>
          <w:sz w:val="24"/>
          <w:szCs w:val="24"/>
        </w:rPr>
        <w:t>Evaluator Questions</w:t>
      </w:r>
    </w:p>
    <w:p w14:paraId="470F068B" w14:textId="513E6E1B" w:rsidR="00E31C68" w:rsidRPr="00E31C68" w:rsidRDefault="00E31C68" w:rsidP="00E31C68">
      <w:pPr>
        <w:pStyle w:val="ListParagraph"/>
        <w:ind w:left="1440"/>
        <w:rPr>
          <w:sz w:val="24"/>
          <w:szCs w:val="24"/>
        </w:rPr>
      </w:pPr>
      <w:r w:rsidRPr="00E31C68">
        <w:rPr>
          <w:rFonts w:cs="Arial"/>
          <w:sz w:val="24"/>
          <w:szCs w:val="24"/>
        </w:rPr>
        <w:t>Has the bidder described a plan for use of Specific Assistance funds that is reasonable and appropriate to achieve program goals? Did the bidder address all the questions required in questions 1-5 above?</w:t>
      </w:r>
    </w:p>
    <w:p w14:paraId="0BFCA9D5" w14:textId="08D42A05" w:rsidR="003F720E" w:rsidRPr="004D6624" w:rsidRDefault="003F720E" w:rsidP="00E31C68">
      <w:pPr>
        <w:rPr>
          <w:sz w:val="24"/>
          <w:szCs w:val="24"/>
        </w:rPr>
      </w:pPr>
    </w:p>
    <w:sectPr w:rsidR="003F720E" w:rsidRPr="004D66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0819"/>
    <w:multiLevelType w:val="hybridMultilevel"/>
    <w:tmpl w:val="0EDC5A08"/>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3"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5"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9" w15:restartNumberingAfterBreak="0">
    <w:nsid w:val="27011661"/>
    <w:multiLevelType w:val="hybridMultilevel"/>
    <w:tmpl w:val="7D3CF642"/>
    <w:lvl w:ilvl="0" w:tplc="04090011">
      <w:start w:val="1"/>
      <w:numFmt w:val="decimal"/>
      <w:lvlText w:val="%1)"/>
      <w:lvlJc w:val="left"/>
      <w:pPr>
        <w:ind w:left="720" w:hanging="360"/>
      </w:pPr>
      <w:rPr>
        <w:rFonts w:hint="default"/>
      </w:rPr>
    </w:lvl>
    <w:lvl w:ilvl="1" w:tplc="0409000F">
      <w:start w:val="1"/>
      <w:numFmt w:val="decimal"/>
      <w:lvlText w:val="%2."/>
      <w:lvlJc w:val="left"/>
      <w:pPr>
        <w:ind w:left="2678"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43756"/>
    <w:multiLevelType w:val="hybridMultilevel"/>
    <w:tmpl w:val="268086F8"/>
    <w:lvl w:ilvl="0" w:tplc="04090017">
      <w:start w:val="1"/>
      <w:numFmt w:val="lowerLetter"/>
      <w:lvlText w:val="%1)"/>
      <w:lvlJc w:val="left"/>
      <w:pPr>
        <w:ind w:left="2160" w:hanging="360"/>
      </w:pPr>
    </w:lvl>
    <w:lvl w:ilvl="1" w:tplc="3A9E52B6">
      <w:start w:val="1"/>
      <w:numFmt w:val="decimal"/>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2" w15:restartNumberingAfterBreak="0">
    <w:nsid w:val="34DD3114"/>
    <w:multiLevelType w:val="hybridMultilevel"/>
    <w:tmpl w:val="CF52103C"/>
    <w:lvl w:ilvl="0" w:tplc="43209224">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3" w15:restartNumberingAfterBreak="0">
    <w:nsid w:val="3DC73AFD"/>
    <w:multiLevelType w:val="hybridMultilevel"/>
    <w:tmpl w:val="0D6E7564"/>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F196887"/>
    <w:multiLevelType w:val="hybridMultilevel"/>
    <w:tmpl w:val="45CE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AD4419"/>
    <w:multiLevelType w:val="hybridMultilevel"/>
    <w:tmpl w:val="06DEEA10"/>
    <w:lvl w:ilvl="0" w:tplc="0409000F">
      <w:start w:val="1"/>
      <w:numFmt w:val="decimal"/>
      <w:lvlText w:val="%1."/>
      <w:lvlJc w:val="left"/>
      <w:pPr>
        <w:ind w:left="2678" w:hanging="360"/>
      </w:pPr>
    </w:lvl>
    <w:lvl w:ilvl="1" w:tplc="04090019">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18"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19" w15:restartNumberingAfterBreak="0">
    <w:nsid w:val="48110924"/>
    <w:multiLevelType w:val="hybridMultilevel"/>
    <w:tmpl w:val="D058373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D8518B"/>
    <w:multiLevelType w:val="hybridMultilevel"/>
    <w:tmpl w:val="55C251AC"/>
    <w:lvl w:ilvl="0" w:tplc="0409000F">
      <w:start w:val="1"/>
      <w:numFmt w:val="decimal"/>
      <w:lvlText w:val="%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2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2"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E070FBA"/>
    <w:multiLevelType w:val="hybridMultilevel"/>
    <w:tmpl w:val="153AB2F8"/>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4" w15:restartNumberingAfterBreak="0">
    <w:nsid w:val="6147336A"/>
    <w:multiLevelType w:val="hybridMultilevel"/>
    <w:tmpl w:val="2B244A8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6052060"/>
    <w:multiLevelType w:val="hybridMultilevel"/>
    <w:tmpl w:val="ED2C3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523241"/>
    <w:multiLevelType w:val="hybridMultilevel"/>
    <w:tmpl w:val="7E3C4CA6"/>
    <w:lvl w:ilvl="0" w:tplc="6464C13A">
      <w:start w:val="1"/>
      <w:numFmt w:val="lowerLetter"/>
      <w:lvlText w:val="%1."/>
      <w:lvlJc w:val="left"/>
      <w:pPr>
        <w:ind w:left="720" w:hanging="360"/>
      </w:pPr>
      <w:rPr>
        <w:rFonts w:ascii="Arial" w:eastAsia="Times New Roman" w:hAnsi="Arial" w:cs="Arial"/>
      </w:rPr>
    </w:lvl>
    <w:lvl w:ilvl="1" w:tplc="F06013E2">
      <w:start w:val="1"/>
      <w:numFmt w:val="decimal"/>
      <w:lvlText w:val="(%2)"/>
      <w:lvlJc w:val="left"/>
      <w:pPr>
        <w:ind w:left="1530" w:hanging="45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B51EE7"/>
    <w:multiLevelType w:val="hybridMultilevel"/>
    <w:tmpl w:val="B6F67564"/>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55237644">
    <w:abstractNumId w:val="15"/>
  </w:num>
  <w:num w:numId="2" w16cid:durableId="495071551">
    <w:abstractNumId w:val="19"/>
  </w:num>
  <w:num w:numId="3" w16cid:durableId="785194394">
    <w:abstractNumId w:val="26"/>
  </w:num>
  <w:num w:numId="4" w16cid:durableId="377244593">
    <w:abstractNumId w:val="10"/>
  </w:num>
  <w:num w:numId="5" w16cid:durableId="1486898506">
    <w:abstractNumId w:val="6"/>
  </w:num>
  <w:num w:numId="6" w16cid:durableId="28534237">
    <w:abstractNumId w:val="8"/>
  </w:num>
  <w:num w:numId="7" w16cid:durableId="1121656111">
    <w:abstractNumId w:val="16"/>
  </w:num>
  <w:num w:numId="8" w16cid:durableId="361824997">
    <w:abstractNumId w:val="14"/>
  </w:num>
  <w:num w:numId="9" w16cid:durableId="342439105">
    <w:abstractNumId w:val="7"/>
  </w:num>
  <w:num w:numId="10" w16cid:durableId="1266965928">
    <w:abstractNumId w:val="4"/>
  </w:num>
  <w:num w:numId="11" w16cid:durableId="862018074">
    <w:abstractNumId w:val="28"/>
  </w:num>
  <w:num w:numId="12" w16cid:durableId="178859626">
    <w:abstractNumId w:val="21"/>
  </w:num>
  <w:num w:numId="13" w16cid:durableId="415827594">
    <w:abstractNumId w:val="2"/>
  </w:num>
  <w:num w:numId="14" w16cid:durableId="1448624906">
    <w:abstractNumId w:val="5"/>
  </w:num>
  <w:num w:numId="15" w16cid:durableId="498546219">
    <w:abstractNumId w:val="24"/>
  </w:num>
  <w:num w:numId="16" w16cid:durableId="270598247">
    <w:abstractNumId w:val="20"/>
  </w:num>
  <w:num w:numId="17" w16cid:durableId="28846771">
    <w:abstractNumId w:val="27"/>
  </w:num>
  <w:num w:numId="18" w16cid:durableId="1808670359">
    <w:abstractNumId w:val="9"/>
  </w:num>
  <w:num w:numId="19" w16cid:durableId="1797866327">
    <w:abstractNumId w:val="12"/>
  </w:num>
  <w:num w:numId="20" w16cid:durableId="1412772342">
    <w:abstractNumId w:val="23"/>
  </w:num>
  <w:num w:numId="21" w16cid:durableId="1283918508">
    <w:abstractNumId w:val="13"/>
  </w:num>
  <w:num w:numId="22" w16cid:durableId="131483290">
    <w:abstractNumId w:val="17"/>
  </w:num>
  <w:num w:numId="23" w16cid:durableId="1585842092">
    <w:abstractNumId w:val="3"/>
  </w:num>
  <w:num w:numId="24" w16cid:durableId="2115317370">
    <w:abstractNumId w:val="11"/>
  </w:num>
  <w:num w:numId="25" w16cid:durableId="901140017">
    <w:abstractNumId w:val="25"/>
  </w:num>
  <w:num w:numId="26" w16cid:durableId="1600210251">
    <w:abstractNumId w:val="1"/>
  </w:num>
  <w:num w:numId="27" w16cid:durableId="1205601234">
    <w:abstractNumId w:val="18"/>
  </w:num>
  <w:num w:numId="28" w16cid:durableId="649019141">
    <w:abstractNumId w:val="22"/>
    <w:lvlOverride w:ilvl="0">
      <w:startOverride w:val="1"/>
    </w:lvlOverride>
    <w:lvlOverride w:ilvl="1"/>
    <w:lvlOverride w:ilvl="2"/>
    <w:lvlOverride w:ilvl="3"/>
    <w:lvlOverride w:ilvl="4"/>
    <w:lvlOverride w:ilvl="5"/>
    <w:lvlOverride w:ilvl="6"/>
    <w:lvlOverride w:ilvl="7"/>
    <w:lvlOverride w:ilvl="8"/>
  </w:num>
  <w:num w:numId="29" w16cid:durableId="1354108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F79"/>
    <w:rsid w:val="000A3B42"/>
    <w:rsid w:val="000E15DB"/>
    <w:rsid w:val="00101D98"/>
    <w:rsid w:val="00183466"/>
    <w:rsid w:val="001A42E4"/>
    <w:rsid w:val="002007E0"/>
    <w:rsid w:val="002339DF"/>
    <w:rsid w:val="002C4DD1"/>
    <w:rsid w:val="002E16E4"/>
    <w:rsid w:val="00316C75"/>
    <w:rsid w:val="00334A1A"/>
    <w:rsid w:val="00336934"/>
    <w:rsid w:val="00343C2C"/>
    <w:rsid w:val="00360757"/>
    <w:rsid w:val="003D470A"/>
    <w:rsid w:val="003E3425"/>
    <w:rsid w:val="003F720E"/>
    <w:rsid w:val="004236C8"/>
    <w:rsid w:val="00430579"/>
    <w:rsid w:val="00464073"/>
    <w:rsid w:val="00483F79"/>
    <w:rsid w:val="004907E0"/>
    <w:rsid w:val="004C3076"/>
    <w:rsid w:val="004D2529"/>
    <w:rsid w:val="004D6624"/>
    <w:rsid w:val="004F0593"/>
    <w:rsid w:val="0054456D"/>
    <w:rsid w:val="00575EC8"/>
    <w:rsid w:val="005C0AD3"/>
    <w:rsid w:val="005D0CC9"/>
    <w:rsid w:val="006466AD"/>
    <w:rsid w:val="006561BA"/>
    <w:rsid w:val="006748A2"/>
    <w:rsid w:val="006B70AB"/>
    <w:rsid w:val="006C02B4"/>
    <w:rsid w:val="00712C19"/>
    <w:rsid w:val="007D48B8"/>
    <w:rsid w:val="007F20CB"/>
    <w:rsid w:val="007F6F19"/>
    <w:rsid w:val="00877216"/>
    <w:rsid w:val="008867EB"/>
    <w:rsid w:val="00893F8A"/>
    <w:rsid w:val="00895F0D"/>
    <w:rsid w:val="00944967"/>
    <w:rsid w:val="009837A8"/>
    <w:rsid w:val="009B6BFA"/>
    <w:rsid w:val="00A67159"/>
    <w:rsid w:val="00A6757D"/>
    <w:rsid w:val="00AD7094"/>
    <w:rsid w:val="00AE283D"/>
    <w:rsid w:val="00B02AD8"/>
    <w:rsid w:val="00B37FB5"/>
    <w:rsid w:val="00BF1D2A"/>
    <w:rsid w:val="00BF7348"/>
    <w:rsid w:val="00C04E96"/>
    <w:rsid w:val="00C2716E"/>
    <w:rsid w:val="00C36685"/>
    <w:rsid w:val="00C5021E"/>
    <w:rsid w:val="00D103C3"/>
    <w:rsid w:val="00D3047B"/>
    <w:rsid w:val="00D752F0"/>
    <w:rsid w:val="00E31C68"/>
    <w:rsid w:val="00F64CBE"/>
    <w:rsid w:val="00F805F8"/>
    <w:rsid w:val="00F80F01"/>
    <w:rsid w:val="00F974B4"/>
    <w:rsid w:val="00FD0BFB"/>
    <w:rsid w:val="00FE0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B2A"/>
  <w15:chartTrackingRefBased/>
  <w15:docId w15:val="{BCB76AC1-3412-41B6-B926-A0D437D5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56D"/>
    <w:rPr>
      <w:kern w:val="0"/>
      <w14:ligatures w14:val="none"/>
    </w:rPr>
  </w:style>
  <w:style w:type="paragraph" w:styleId="Heading1">
    <w:name w:val="heading 1"/>
    <w:basedOn w:val="Normal"/>
    <w:next w:val="Normal"/>
    <w:link w:val="Heading1Char"/>
    <w:uiPriority w:val="9"/>
    <w:qFormat/>
    <w:rsid w:val="00483F7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83F7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83F79"/>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83F79"/>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83F79"/>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83F7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83F7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83F7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83F7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3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F79"/>
    <w:rPr>
      <w:rFonts w:eastAsiaTheme="majorEastAsia" w:cstheme="majorBidi"/>
      <w:color w:val="272727" w:themeColor="text1" w:themeTint="D8"/>
    </w:rPr>
  </w:style>
  <w:style w:type="paragraph" w:styleId="Title">
    <w:name w:val="Title"/>
    <w:basedOn w:val="Normal"/>
    <w:next w:val="Normal"/>
    <w:link w:val="TitleChar"/>
    <w:uiPriority w:val="10"/>
    <w:qFormat/>
    <w:rsid w:val="00483F7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83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F7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83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F7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83F79"/>
    <w:rPr>
      <w:i/>
      <w:iCs/>
      <w:color w:val="404040" w:themeColor="text1" w:themeTint="BF"/>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483F79"/>
    <w:pPr>
      <w:ind w:left="720"/>
      <w:contextualSpacing/>
    </w:pPr>
    <w:rPr>
      <w:kern w:val="2"/>
      <w14:ligatures w14:val="standardContextual"/>
    </w:rPr>
  </w:style>
  <w:style w:type="character" w:styleId="IntenseEmphasis">
    <w:name w:val="Intense Emphasis"/>
    <w:basedOn w:val="DefaultParagraphFont"/>
    <w:uiPriority w:val="21"/>
    <w:qFormat/>
    <w:rsid w:val="00483F79"/>
    <w:rPr>
      <w:i/>
      <w:iCs/>
      <w:color w:val="0F4761" w:themeColor="accent1" w:themeShade="BF"/>
    </w:rPr>
  </w:style>
  <w:style w:type="paragraph" w:styleId="IntenseQuote">
    <w:name w:val="Intense Quote"/>
    <w:basedOn w:val="Normal"/>
    <w:next w:val="Normal"/>
    <w:link w:val="IntenseQuoteChar"/>
    <w:uiPriority w:val="30"/>
    <w:qFormat/>
    <w:rsid w:val="00483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83F79"/>
    <w:rPr>
      <w:i/>
      <w:iCs/>
      <w:color w:val="0F4761" w:themeColor="accent1" w:themeShade="BF"/>
    </w:rPr>
  </w:style>
  <w:style w:type="character" w:styleId="IntenseReference">
    <w:name w:val="Intense Reference"/>
    <w:basedOn w:val="DefaultParagraphFont"/>
    <w:uiPriority w:val="32"/>
    <w:qFormat/>
    <w:rsid w:val="00483F79"/>
    <w:rPr>
      <w:b/>
      <w:bCs/>
      <w:smallCaps/>
      <w:color w:val="0F4761" w:themeColor="accent1" w:themeShade="BF"/>
      <w:spacing w:val="5"/>
    </w:rPr>
  </w:style>
  <w:style w:type="paragraph" w:customStyle="1" w:styleId="Body">
    <w:name w:val="Body"/>
    <w:basedOn w:val="Normal"/>
    <w:qFormat/>
    <w:rsid w:val="0054456D"/>
    <w:pPr>
      <w:spacing w:before="120" w:after="120" w:line="240" w:lineRule="auto"/>
    </w:pPr>
    <w:rPr>
      <w:rFonts w:ascii="Aptos" w:eastAsia="Calibri" w:hAnsi="Aptos" w:cs="Arial"/>
      <w:kern w:val="2"/>
      <w14:ligatures w14:val="standardContextual"/>
    </w:rPr>
  </w:style>
  <w:style w:type="paragraph" w:customStyle="1" w:styleId="a">
    <w:name w:val="a."/>
    <w:basedOn w:val="Normal"/>
    <w:rsid w:val="007F6F19"/>
    <w:pPr>
      <w:autoSpaceDE w:val="0"/>
      <w:autoSpaceDN w:val="0"/>
      <w:spacing w:after="0" w:line="240" w:lineRule="auto"/>
      <w:ind w:left="2304" w:hanging="576"/>
      <w:jc w:val="both"/>
    </w:pPr>
    <w:rPr>
      <w:rFonts w:ascii="Arial" w:eastAsia="Times New Roman" w:hAnsi="Arial" w:cs="Times New Roman"/>
      <w:spacing w:val="-6"/>
      <w:sz w:val="24"/>
      <w:szCs w:val="2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E3425"/>
  </w:style>
  <w:style w:type="paragraph" w:customStyle="1" w:styleId="UserInput10pt">
    <w:name w:val="User Input 10pt"/>
    <w:basedOn w:val="Normal"/>
    <w:link w:val="UserInput10ptChar"/>
    <w:rsid w:val="00A6757D"/>
    <w:pPr>
      <w:spacing w:before="40" w:after="20" w:line="200" w:lineRule="exact"/>
    </w:pPr>
    <w:rPr>
      <w:rFonts w:ascii="Courier New" w:eastAsia="Times New Roman" w:hAnsi="Courier New" w:cs="Times New Roman"/>
      <w:b/>
      <w:sz w:val="20"/>
      <w:szCs w:val="20"/>
    </w:rPr>
  </w:style>
  <w:style w:type="paragraph" w:customStyle="1" w:styleId="1">
    <w:name w:val="1."/>
    <w:basedOn w:val="Normal"/>
    <w:uiPriority w:val="99"/>
    <w:rsid w:val="00A6757D"/>
    <w:pPr>
      <w:spacing w:after="0" w:line="240" w:lineRule="auto"/>
      <w:ind w:left="1728" w:hanging="576"/>
      <w:jc w:val="both"/>
    </w:pPr>
    <w:rPr>
      <w:rFonts w:ascii="Arial" w:eastAsia="Times New Roman" w:hAnsi="Arial" w:cs="Times New Roman"/>
      <w:spacing w:val="-6"/>
      <w:sz w:val="24"/>
      <w:szCs w:val="20"/>
    </w:rPr>
  </w:style>
  <w:style w:type="paragraph" w:customStyle="1" w:styleId="A0">
    <w:name w:val="A."/>
    <w:basedOn w:val="Normal"/>
    <w:link w:val="AChar"/>
    <w:rsid w:val="00A6757D"/>
    <w:pPr>
      <w:tabs>
        <w:tab w:val="left" w:pos="5184"/>
      </w:tabs>
      <w:spacing w:after="0" w:line="240" w:lineRule="auto"/>
      <w:ind w:left="1152" w:hanging="576"/>
      <w:jc w:val="both"/>
    </w:pPr>
    <w:rPr>
      <w:rFonts w:ascii="Arial" w:eastAsia="Times New Roman" w:hAnsi="Arial" w:cs="Times New Roman"/>
      <w:spacing w:val="-6"/>
      <w:sz w:val="24"/>
      <w:szCs w:val="20"/>
    </w:rPr>
  </w:style>
  <w:style w:type="character" w:customStyle="1" w:styleId="UserInput10ptChar">
    <w:name w:val="User Input 10pt Char"/>
    <w:link w:val="UserInput10pt"/>
    <w:rsid w:val="00A6757D"/>
    <w:rPr>
      <w:rFonts w:ascii="Courier New" w:eastAsia="Times New Roman" w:hAnsi="Courier New" w:cs="Times New Roman"/>
      <w:b/>
      <w:kern w:val="0"/>
      <w:sz w:val="20"/>
      <w:szCs w:val="20"/>
      <w14:ligatures w14:val="none"/>
    </w:rPr>
  </w:style>
  <w:style w:type="character" w:customStyle="1" w:styleId="AChar">
    <w:name w:val="A. Char"/>
    <w:link w:val="A0"/>
    <w:rsid w:val="00A6757D"/>
    <w:rPr>
      <w:rFonts w:ascii="Arial" w:eastAsia="Times New Roman" w:hAnsi="Arial" w:cs="Times New Roman"/>
      <w:spacing w:val="-6"/>
      <w:kern w:val="0"/>
      <w:sz w:val="24"/>
      <w:szCs w:val="20"/>
      <w14:ligatures w14:val="none"/>
    </w:rPr>
  </w:style>
  <w:style w:type="paragraph" w:customStyle="1" w:styleId="LetterText12pt">
    <w:name w:val="Letter Text 12pt"/>
    <w:basedOn w:val="Normal"/>
    <w:rsid w:val="00AD7094"/>
    <w:pPr>
      <w:spacing w:after="0" w:line="260" w:lineRule="exact"/>
      <w:jc w:val="both"/>
    </w:pPr>
    <w:rPr>
      <w:rFonts w:ascii="Arial" w:eastAsia="Times New Roman" w:hAnsi="Arial" w:cs="Times New Roman"/>
      <w:sz w:val="24"/>
      <w:szCs w:val="20"/>
    </w:rPr>
  </w:style>
  <w:style w:type="paragraph" w:customStyle="1" w:styleId="SERVICE">
    <w:name w:val="SERVICE"/>
    <w:basedOn w:val="Normal"/>
    <w:rsid w:val="006748A2"/>
    <w:pPr>
      <w:tabs>
        <w:tab w:val="left" w:pos="3225"/>
      </w:tabs>
      <w:autoSpaceDE w:val="0"/>
      <w:autoSpaceDN w:val="0"/>
      <w:spacing w:after="0" w:line="240" w:lineRule="auto"/>
      <w:ind w:left="3240" w:hanging="2088"/>
      <w:jc w:val="both"/>
    </w:pPr>
    <w:rPr>
      <w:rFonts w:ascii="Arial" w:eastAsia="Times New Roman" w:hAnsi="Arial" w:cs="Times New Roman"/>
      <w:spacing w:val="-6"/>
      <w:sz w:val="24"/>
      <w:szCs w:val="20"/>
    </w:rPr>
  </w:style>
  <w:style w:type="paragraph" w:customStyle="1" w:styleId="I">
    <w:name w:val="I."/>
    <w:basedOn w:val="Normal"/>
    <w:rsid w:val="00316C75"/>
    <w:pPr>
      <w:spacing w:after="0" w:line="240" w:lineRule="auto"/>
      <w:ind w:left="576" w:hanging="576"/>
      <w:jc w:val="both"/>
    </w:pPr>
    <w:rPr>
      <w:rFonts w:ascii="Arial" w:eastAsia="Times New Roman" w:hAnsi="Arial" w:cs="Times New Roman"/>
      <w:spacing w:val="-6"/>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71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13</Pages>
  <Words>4516</Words>
  <Characters>24389</Characters>
  <Application>Microsoft Office Word</Application>
  <DocSecurity>0</DocSecurity>
  <Lines>554</Lines>
  <Paragraphs>249</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28656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Herren, Amanda (DHHS)</dc:creator>
  <cp:keywords/>
  <dc:description/>
  <cp:lastModifiedBy>Williamsen, Jennifer (DHHS)</cp:lastModifiedBy>
  <cp:revision>42</cp:revision>
  <dcterms:created xsi:type="dcterms:W3CDTF">2026-02-13T12:42:00Z</dcterms:created>
  <dcterms:modified xsi:type="dcterms:W3CDTF">2026-02-17T22:37:00Z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2025-01-28T17:57:44Z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4482b103-75c6-417b-bb52-2349671b93e2</vt:lpwstr>
  </property>
  <property fmtid="{D5CDD505-2E9C-101B-9397-08002B2CF9AE}" pid="8" name="MSIP_Label_3a2fed65-62e7-46ea-af74-187e0c17143a_ContentBits">
    <vt:lpwstr>0</vt:lpwstr>
  </property>
</Properties>
</file>